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206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03"/>
        <w:gridCol w:w="1648"/>
        <w:gridCol w:w="545"/>
        <w:gridCol w:w="2130"/>
        <w:gridCol w:w="4980"/>
      </w:tblGrid>
      <w:tr>
        <w:trPr>
          <w:trHeight w:val="3402" w:hRule="atLeast"/>
        </w:trPr>
        <w:tc>
          <w:tcPr>
            <w:tcW w:w="5226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/>
              <w:drawing>
                <wp:inline distT="0" distB="0" distL="0" distR="0">
                  <wp:extent cx="672465" cy="76708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767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center"/>
              <w:outlineLvl w:val="6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Администрация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center"/>
              <w:outlineLvl w:val="6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Ардатовского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center"/>
              <w:outlineLvl w:val="6"/>
              <w:rPr>
                <w:rFonts w:ascii="Times New Roman" w:hAnsi="Times New Roman"/>
                <w:b/>
                <w:sz w:val="36"/>
              </w:rPr>
            </w:pPr>
            <w:r>
              <w:rPr>
                <w:rFonts w:ascii="Times New Roman" w:hAnsi="Times New Roman"/>
                <w:b/>
                <w:sz w:val="36"/>
              </w:rPr>
              <w:t>муниципального округа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hanging="0" w:left="0"/>
              <w:jc w:val="center"/>
              <w:outlineLvl w:val="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36"/>
              </w:rPr>
              <w:t>Нижегородской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ул. Ленина, 28, р.п. Ардатов, Нижегородская область, 607130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тел./факс 8(83179) 5-05-13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E-mail: </w:t>
            </w:r>
            <w:hyperlink r:id="rId3">
              <w:r>
                <w:rPr>
                  <w:rStyle w:val="Style4"/>
                  <w:rFonts w:ascii="Times New Roman" w:hAnsi="Times New Roman"/>
                  <w:sz w:val="18"/>
                  <w:u w:val="single"/>
                </w:rPr>
                <w:t>official@adm.ard.nnov.ru</w:t>
              </w:r>
            </w:hyperlink>
          </w:p>
        </w:tc>
        <w:tc>
          <w:tcPr>
            <w:tcW w:w="4980" w:type="dxa"/>
            <w:vMerge w:val="restart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Emphasis"/>
                <w:rFonts w:ascii="Nimbus Roman" w:hAnsi="Nimbus Roman"/>
                <w:i w:val="false"/>
                <w:i w:val="false"/>
                <w:iCs w:val="false"/>
                <w:color w:val="050624"/>
                <w:sz w:val="27"/>
              </w:rPr>
            </w:pPr>
            <w:r>
              <w:rPr>
                <w:rFonts w:ascii="Nimbus Roman" w:hAnsi="Nimbus Roman"/>
                <w:i w:val="false"/>
                <w:iCs w:val="false"/>
                <w:color w:val="050624"/>
                <w:sz w:val="27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Emphasis"/>
                <w:rFonts w:ascii="Nimbus Roman" w:hAnsi="Nimbus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Nimbus Roman" w:hAnsi="Nimbus Roman"/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6"/>
                <w:szCs w:val="26"/>
              </w:rPr>
              <w:t>Директору ООО «Тепловые сети»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6"/>
                <w:szCs w:val="26"/>
              </w:rPr>
              <w:t>Ушакову С.И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6"/>
                <w:szCs w:val="26"/>
              </w:rPr>
              <w:t xml:space="preserve"> </w:t>
            </w:r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6"/>
                <w:szCs w:val="26"/>
              </w:rPr>
              <w:t>Директору МУП « Водосток»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6"/>
                <w:szCs w:val="26"/>
              </w:rPr>
              <w:t>Тютикову И.Б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6"/>
                <w:szCs w:val="26"/>
              </w:rPr>
              <w:t>Директору ООО « УК Ардатов»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6"/>
                <w:szCs w:val="26"/>
              </w:rPr>
              <w:t>А.Н Афонину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6"/>
                <w:szCs w:val="26"/>
              </w:rPr>
              <w:t>ООО « АРДАТОВПРОФИ»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6"/>
                <w:szCs w:val="26"/>
              </w:rPr>
              <w:t>Е.С Тузова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6"/>
                <w:szCs w:val="26"/>
              </w:rPr>
              <w:t>ИП Курман В.И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val="ru-RU"/>
              </w:rPr>
              <w:t>Начальнику Управления образования администрации 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val="ru-RU"/>
              </w:rPr>
              <w:t>Г.В Бутовой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b w:val="false"/>
                <w:i w:val="false"/>
                <w:iCs w:val="false"/>
                <w:color w:val="000000"/>
                <w:spacing w:val="0"/>
                <w:sz w:val="26"/>
                <w:szCs w:val="26"/>
                <w:u w:val="none"/>
                <w:lang w:val="ru-RU"/>
              </w:rPr>
              <w:t xml:space="preserve">Начальнику отдела культуры, спорта и молодежной политики </w:t>
            </w:r>
            <w:r>
              <w:rPr>
                <w:rStyle w:val="Emphasis"/>
                <w:rFonts w:ascii="Times New Roman" w:hAnsi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6"/>
                <w:szCs w:val="26"/>
                <w:u w:val="none"/>
                <w:lang w:val="ru-RU"/>
              </w:rPr>
              <w:t>Ардатовского муниципального округа Нижегородской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Emphasis"/>
                <w:rFonts w:ascii="Times New Roman" w:hAnsi="Times New Roman"/>
                <w:i w:val="false"/>
                <w:i w:val="false"/>
                <w:iCs w:val="false"/>
                <w:color w:val="000000"/>
                <w:sz w:val="26"/>
                <w:szCs w:val="26"/>
                <w:u w:val="none"/>
                <w:lang w:val="ru-RU"/>
              </w:rPr>
            </w:pPr>
            <w:r>
              <w:rPr>
                <w:rStyle w:val="Emphasis"/>
                <w:rFonts w:ascii="Times New Roman" w:hAnsi="Times New Roman"/>
                <w:b w:val="false"/>
                <w:i w:val="false"/>
                <w:iCs w:val="false"/>
                <w:color w:val="000000"/>
                <w:spacing w:val="0"/>
                <w:sz w:val="26"/>
                <w:szCs w:val="26"/>
                <w:u w:val="none"/>
                <w:lang w:val="ru-RU"/>
              </w:rPr>
              <w:t>В.В Черникову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Style w:val="Emphasis"/>
                <w:rFonts w:ascii="Times New Roman" w:hAnsi="Times New Roman"/>
                <w:b/>
                <w:i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val="ru-RU"/>
              </w:rPr>
            </w:pPr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6"/>
                <w:szCs w:val="26"/>
                <w:lang w:val="ru-RU"/>
              </w:rPr>
              <w:t xml:space="preserve">И.О главного врача </w:t>
            </w:r>
            <w:r>
              <w:rPr>
                <w:rStyle w:val="Emphasis"/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val="ru-RU"/>
              </w:rPr>
              <w:t>ГБУЗ НО "Ардатовская ЦРБ"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6"/>
                <w:szCs w:val="26"/>
                <w:lang w:val="ru-RU"/>
              </w:rPr>
              <w:t>М.В Костериной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i w:val="false"/>
                <w:iCs w:val="false"/>
                <w:color w:val="000000"/>
                <w:sz w:val="26"/>
                <w:szCs w:val="26"/>
                <w:lang w:val="ru-RU"/>
              </w:rPr>
              <w:t>Директору ГБУ «Ардатовский Дом-Интернат»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val="ru-RU"/>
              </w:rPr>
              <w:t xml:space="preserve"> </w:t>
            </w:r>
            <w:r>
              <w:rPr>
                <w:rStyle w:val="Emphasis"/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val="ru-RU"/>
              </w:rPr>
              <w:t>М.А Хреновой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val="ru-RU"/>
              </w:rPr>
              <w:t xml:space="preserve"> </w:t>
            </w:r>
            <w:r>
              <w:rPr>
                <w:rStyle w:val="Emphasis"/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val="ru-RU"/>
              </w:rPr>
              <w:t>Директору ГБПОУ "Ардатовский Аграрный Техникум"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Style w:val="Emphasis"/>
                <w:rFonts w:ascii="Times New Roman" w:hAnsi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6"/>
                <w:szCs w:val="26"/>
                <w:lang w:val="ru-RU"/>
              </w:rPr>
              <w:t>А.М Абрамову</w:t>
            </w:r>
          </w:p>
        </w:tc>
      </w:tr>
      <w:tr>
        <w:trPr/>
        <w:tc>
          <w:tcPr>
            <w:tcW w:w="2551" w:type="dxa"/>
            <w:gridSpan w:val="2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4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13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980" w:type="dxa"/>
            <w:vMerge w:val="continue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943" w:hRule="atLeast"/>
        </w:trPr>
        <w:tc>
          <w:tcPr>
            <w:tcW w:w="9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№</w:t>
            </w:r>
          </w:p>
        </w:tc>
        <w:tc>
          <w:tcPr>
            <w:tcW w:w="1648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54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13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4980" w:type="dxa"/>
            <w:vMerge w:val="continue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411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"/>
        <w:gridCol w:w="3260"/>
        <w:gridCol w:w="426"/>
      </w:tblGrid>
      <w:tr>
        <w:trPr/>
        <w:tc>
          <w:tcPr>
            <w:tcW w:w="425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2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firstLine="22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426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25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463" w:hRule="atLeast"/>
        </w:trPr>
        <w:tc>
          <w:tcPr>
            <w:tcW w:w="4111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предоставлении информации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Уважаемые руководители!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76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color w:val="111111"/>
          <w:sz w:val="28"/>
          <w:szCs w:val="28"/>
        </w:rPr>
        <w:t xml:space="preserve">Администрация  Ардатовского муниципального округа Нижегородской области, в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11111"/>
          <w:spacing w:val="0"/>
          <w:sz w:val="28"/>
          <w:szCs w:val="28"/>
        </w:rPr>
        <w:t xml:space="preserve"> соответствии с пунктом 7 Порядка проведения оценки обеспечения готовности к отопительному периоду, утверждённого приказом Министерства энергетики Российской Федерации от 13 ноября 2024 г. № 2234 , создала комиссию  по оценке обеспечения готовности к отопительному </w:t>
      </w:r>
      <w:r>
        <w:rPr>
          <w:rFonts w:eastAsia="Arial" w:ascii="Times New Roman" w:hAnsi="Times New Roman"/>
          <w:b w:val="false"/>
          <w:i w:val="false"/>
          <w:caps w:val="false"/>
          <w:smallCaps w:val="false"/>
          <w:color w:val="111111"/>
          <w:spacing w:val="0"/>
          <w:sz w:val="28"/>
          <w:szCs w:val="28"/>
          <w:lang w:eastAsia="en-US"/>
        </w:rPr>
        <w:t>утвержденную постановлением администрации Ардатовского  муниципального округа №</w:t>
      </w:r>
      <w:r>
        <w:rPr>
          <w:rFonts w:eastAsia="Arial" w:ascii="Times New Roman" w:hAnsi="Times New Roman"/>
          <w:b w:val="false"/>
          <w:i w:val="false"/>
          <w:caps w:val="false"/>
          <w:smallCaps w:val="false"/>
          <w:color w:val="111111"/>
          <w:spacing w:val="0"/>
          <w:sz w:val="28"/>
          <w:szCs w:val="28"/>
          <w:shd w:fill="FFFFFF" w:val="clear"/>
          <w:lang w:eastAsia="en-US"/>
        </w:rPr>
        <w:t xml:space="preserve"> 989 от 28.07.2026г.</w:t>
      </w:r>
    </w:p>
    <w:p>
      <w:pPr>
        <w:pStyle w:val="Normal"/>
        <w:spacing w:lineRule="auto" w:line="276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11111"/>
          <w:spacing w:val="0"/>
          <w:sz w:val="28"/>
          <w:szCs w:val="28"/>
        </w:rPr>
        <w:t xml:space="preserve">  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11111"/>
          <w:spacing w:val="0"/>
          <w:sz w:val="28"/>
          <w:szCs w:val="28"/>
        </w:rPr>
        <w:t>Комиссия по оценке обеспечения готовности, уведомляет о начале проведения проверки готовности к отопительному периоду  с 18.08.2026г.по 01.09.2026г.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11111"/>
          <w:spacing w:val="0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потребителей тепловой энергии,   с 01.09.2026 - 15.09.2026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111111"/>
          <w:spacing w:val="0"/>
          <w:sz w:val="28"/>
          <w:szCs w:val="28"/>
        </w:rPr>
        <w:t xml:space="preserve"> г.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111111"/>
          <w:spacing w:val="0"/>
          <w:sz w:val="28"/>
          <w:szCs w:val="28"/>
        </w:rPr>
        <w:t>теплоснабжающие  организаций</w:t>
      </w:r>
      <w:r>
        <w:rPr>
          <w:rFonts w:ascii="Times New Roman" w:hAnsi="Times New Roman"/>
          <w:color w:val="111111"/>
          <w:sz w:val="28"/>
          <w:szCs w:val="28"/>
        </w:rPr>
        <w:t xml:space="preserve"> по </w:t>
      </w:r>
      <w:r>
        <w:rPr>
          <w:rFonts w:ascii="Times New Roman" w:hAnsi="Times New Roman"/>
          <w:b w:val="false"/>
          <w:bCs w:val="false"/>
          <w:color w:val="111111"/>
          <w:sz w:val="28"/>
          <w:szCs w:val="28"/>
        </w:rPr>
        <w:t>программе проведения оценки обеспечения готовности к отопительному периоду 2026 - 2027 г</w:t>
      </w:r>
      <w:r>
        <w:rPr>
          <w:rFonts w:ascii="Times New Roman" w:hAnsi="Times New Roman"/>
          <w:b w:val="false"/>
          <w:bCs w:val="false"/>
          <w:color w:val="111111"/>
          <w:sz w:val="28"/>
          <w:szCs w:val="28"/>
          <w:shd w:fill="FFFFFF" w:val="clear"/>
        </w:rPr>
        <w:t xml:space="preserve">г. на территории Ардатовского муниципального округа Нижегородской области </w:t>
      </w:r>
      <w:r>
        <w:rPr>
          <w:rFonts w:eastAsia="Arial" w:ascii="Times New Roman" w:hAnsi="Times New Roman"/>
          <w:b w:val="false"/>
          <w:bCs w:val="false"/>
          <w:i w:val="false"/>
          <w:caps w:val="false"/>
          <w:smallCaps w:val="false"/>
          <w:color w:val="111111"/>
          <w:spacing w:val="0"/>
          <w:sz w:val="28"/>
          <w:szCs w:val="28"/>
          <w:shd w:fill="FFFFFF" w:val="clear"/>
          <w:lang w:eastAsia="en-US"/>
        </w:rPr>
        <w:t>утвержденную постановлением администрации Ардатовского  муниципального округа № 989 от 28.07.2026г.</w:t>
      </w:r>
      <w:r>
        <w:rPr>
          <w:rFonts w:ascii="Times New Roman" w:hAnsi="Times New Roman"/>
          <w:b w:val="false"/>
          <w:bCs w:val="false"/>
          <w:color w:val="111111"/>
          <w:sz w:val="28"/>
          <w:szCs w:val="28"/>
        </w:rPr>
        <w:t xml:space="preserve">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11111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11111"/>
          <w:spacing w:val="0"/>
          <w:sz w:val="28"/>
          <w:szCs w:val="28"/>
        </w:rPr>
        <w:t>Документы  нужно подготовить: подтверждающие выполнение требований пункты 9–11 Правил из приказа № 2234 и заполненные оценочные листы.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11111"/>
          <w:spacing w:val="0"/>
          <w:sz w:val="28"/>
          <w:szCs w:val="28"/>
        </w:rPr>
        <w:t>По решению комиссии возможен визуальный осмотр объектов (о дате и времени сообщ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11111"/>
          <w:spacing w:val="0"/>
          <w:sz w:val="28"/>
          <w:szCs w:val="28"/>
        </w:rPr>
        <w:t>им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11111"/>
          <w:spacing w:val="0"/>
          <w:sz w:val="28"/>
          <w:szCs w:val="28"/>
        </w:rPr>
        <w:t xml:space="preserve"> дополнительно), непредставление документов в срок может привести к оценке «Не готов»</w:t>
      </w:r>
      <w:r>
        <w:rPr>
          <w:rFonts w:ascii="Times New Roman" w:hAnsi="Times New Roman"/>
          <w:color w:val="111111"/>
          <w:sz w:val="28"/>
          <w:szCs w:val="28"/>
        </w:rPr>
        <w:t>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111111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11111"/>
          <w:spacing w:val="0"/>
          <w:sz w:val="28"/>
          <w:szCs w:val="28"/>
        </w:rPr>
        <w:t xml:space="preserve">Документы для проверки  нужно передать не позднее 17.08.2026г. </w:t>
      </w:r>
      <w:r>
        <w:rPr>
          <w:rFonts w:eastAsia="Arial" w:ascii="Times New Roman" w:hAnsi="Times New Roman"/>
          <w:b w:val="false"/>
          <w:i w:val="false"/>
          <w:caps w:val="false"/>
          <w:smallCaps w:val="false"/>
          <w:color w:val="111111"/>
          <w:spacing w:val="0"/>
          <w:sz w:val="28"/>
          <w:szCs w:val="28"/>
          <w:lang w:eastAsia="en-US"/>
        </w:rPr>
        <w:t>в отдел ЖКХ администрации  (кабинет №47).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111111"/>
          <w:spacing w:val="0"/>
          <w:sz w:val="28"/>
          <w:szCs w:val="28"/>
        </w:rPr>
        <w:t xml:space="preserve"> Также  электронный формат документов направить на  электронную почту ardatov.stroy.adm@yandex.ru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Теплоснабжающии  организации прикрепляют документы  н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а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Яндекс</w:t>
      </w:r>
      <w:r>
        <w:rPr>
          <w:rFonts w:ascii="Times New Roman" w:hAnsi="Times New Roman"/>
          <w:caps w:val="false"/>
          <w:smallCaps w:val="false"/>
          <w:color w:val="000000"/>
          <w:spacing w:val="0"/>
          <w:sz w:val="28"/>
          <w:szCs w:val="28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Диске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ссылочку пришлём на эл. почту.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7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36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местного самоуправления                                                    С.В. Будашова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Исп.Каюрова И.Н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8(83179) 5-32-58        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Nimbus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 w:asciiTheme="minorHAns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NSimSun" w:cs="Lucida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76" w:before="120" w:after="120"/>
      <w:jc w:val="both"/>
      <w:outlineLvl w:val="0"/>
    </w:pPr>
    <w:rPr>
      <w:rFonts w:ascii="XO Thames" w:hAnsi="XO Thames" w:eastAsia="NSimSun" w:cs="Lucida Sans"/>
      <w:b/>
      <w:color w:val="00000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76" w:before="120" w:after="120"/>
      <w:jc w:val="both"/>
      <w:outlineLvl w:val="1"/>
    </w:pPr>
    <w:rPr>
      <w:rFonts w:ascii="XO Thames" w:hAnsi="XO Thames" w:eastAsia="NSimSun" w:cs="Lucida Sans"/>
      <w:b/>
      <w:color w:val="00000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before="0" w:after="0"/>
      <w:jc w:val="left"/>
      <w:outlineLvl w:val="2"/>
    </w:pPr>
    <w:rPr>
      <w:rFonts w:ascii="XO Thames" w:hAnsi="XO Thames" w:eastAsia="NSimSun" w:cs="Lucida Sans"/>
      <w:b/>
      <w:color w:val="00000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76" w:before="120" w:after="120"/>
      <w:jc w:val="both"/>
      <w:outlineLvl w:val="3"/>
    </w:pPr>
    <w:rPr>
      <w:rFonts w:ascii="XO Thames" w:hAnsi="XO Thames" w:eastAsia="NSimSun" w:cs="Lucida Sans"/>
      <w:b/>
      <w:color w:val="00000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before="0" w:after="0"/>
      <w:jc w:val="left"/>
      <w:outlineLvl w:val="4"/>
    </w:pPr>
    <w:rPr>
      <w:rFonts w:ascii="XO Thames" w:hAnsi="XO Thames" w:eastAsia="NSimSun" w:cs="Lucida Sans"/>
      <w:b/>
      <w:color w:val="000000"/>
      <w:kern w:val="0"/>
      <w:sz w:val="22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tents2" w:customStyle="1">
    <w:name w:val="Contents 2"/>
    <w:link w:val="Contents21"/>
    <w:qFormat/>
    <w:rPr>
      <w:rFonts w:ascii="XO Thames" w:hAnsi="XO Thames"/>
      <w:sz w:val="28"/>
    </w:rPr>
  </w:style>
  <w:style w:type="character" w:styleId="Style9" w:customStyle="1">
    <w:name w:val="Колонтитул"/>
    <w:link w:val="16"/>
    <w:qFormat/>
    <w:rPr>
      <w:rFonts w:ascii="XO Thames" w:hAnsi="XO Thames"/>
      <w:color w:val="000000"/>
      <w:spacing w:val="0"/>
      <w:sz w:val="28"/>
    </w:rPr>
  </w:style>
  <w:style w:type="character" w:styleId="Contents4" w:customStyle="1">
    <w:name w:val="Contents 4"/>
    <w:link w:val="Contents41"/>
    <w:qFormat/>
    <w:rPr>
      <w:rFonts w:ascii="XO Thames" w:hAnsi="XO Thames"/>
      <w:sz w:val="28"/>
    </w:rPr>
  </w:style>
  <w:style w:type="character" w:styleId="Contents1" w:customStyle="1">
    <w:name w:val="Contents 1"/>
    <w:link w:val="Contents11"/>
    <w:qFormat/>
    <w:rPr>
      <w:rFonts w:ascii="XO Thames" w:hAnsi="XO Thames"/>
      <w:b/>
      <w:color w:val="000000"/>
      <w:spacing w:val="0"/>
      <w:sz w:val="28"/>
    </w:rPr>
  </w:style>
  <w:style w:type="character" w:styleId="41" w:customStyle="1">
    <w:name w:val="Заголовок 41"/>
    <w:qFormat/>
    <w:rPr>
      <w:rFonts w:ascii="XO Thames" w:hAnsi="XO Thames"/>
      <w:b/>
      <w:color w:val="000000"/>
      <w:spacing w:val="0"/>
      <w:sz w:val="24"/>
    </w:rPr>
  </w:style>
  <w:style w:type="character" w:styleId="Contents6" w:customStyle="1">
    <w:name w:val="Contents 6"/>
    <w:link w:val="Contents61"/>
    <w:qFormat/>
    <w:rPr>
      <w:rFonts w:ascii="XO Thames" w:hAnsi="XO Thames"/>
      <w:sz w:val="28"/>
    </w:rPr>
  </w:style>
  <w:style w:type="character" w:styleId="Contents7" w:customStyle="1">
    <w:name w:val="Contents 7"/>
    <w:link w:val="Contents71"/>
    <w:qFormat/>
    <w:rPr>
      <w:rFonts w:ascii="XO Thames" w:hAnsi="XO Thames"/>
      <w:sz w:val="28"/>
    </w:rPr>
  </w:style>
  <w:style w:type="character" w:styleId="Endnote" w:customStyle="1">
    <w:name w:val="Endnote"/>
    <w:link w:val="Endnote1"/>
    <w:qFormat/>
    <w:rPr>
      <w:rFonts w:ascii="XO Thames" w:hAnsi="XO Thames"/>
      <w:color w:val="000000"/>
      <w:spacing w:val="0"/>
      <w:sz w:val="22"/>
    </w:rPr>
  </w:style>
  <w:style w:type="character" w:styleId="31" w:customStyle="1">
    <w:name w:val="Заголовок 31"/>
    <w:qFormat/>
    <w:rPr>
      <w:rFonts w:ascii="XO Thames" w:hAnsi="XO Thames"/>
      <w:b/>
      <w:sz w:val="26"/>
    </w:rPr>
  </w:style>
  <w:style w:type="character" w:styleId="11" w:customStyle="1">
    <w:name w:val="Заголовок 11"/>
    <w:qFormat/>
    <w:rPr>
      <w:rFonts w:ascii="XO Thames" w:hAnsi="XO Thames"/>
      <w:b/>
      <w:color w:val="000000"/>
      <w:spacing w:val="0"/>
      <w:sz w:val="32"/>
    </w:rPr>
  </w:style>
  <w:style w:type="character" w:styleId="Style10" w:customStyle="1">
    <w:name w:val="Текст выноски Знак"/>
    <w:link w:val="BalloonText"/>
    <w:qFormat/>
    <w:rPr>
      <w:rFonts w:ascii="Tahoma" w:hAnsi="Tahoma"/>
      <w:sz w:val="16"/>
    </w:rPr>
  </w:style>
  <w:style w:type="character" w:styleId="Contents3" w:customStyle="1">
    <w:name w:val="Contents 3"/>
    <w:link w:val="Contents31"/>
    <w:qFormat/>
    <w:rPr>
      <w:rFonts w:ascii="XO Thames" w:hAnsi="XO Thames"/>
      <w:sz w:val="28"/>
    </w:rPr>
  </w:style>
  <w:style w:type="character" w:styleId="Contents5" w:customStyle="1">
    <w:name w:val="Contents 5"/>
    <w:link w:val="Contents51"/>
    <w:qFormat/>
    <w:rPr>
      <w:rFonts w:ascii="XO Thames" w:hAnsi="XO Thames"/>
      <w:color w:val="000000"/>
      <w:spacing w:val="0"/>
      <w:sz w:val="28"/>
    </w:rPr>
  </w:style>
  <w:style w:type="character" w:styleId="1" w:customStyle="1">
    <w:name w:val="Подзаголовок1"/>
    <w:qFormat/>
    <w:rPr>
      <w:rFonts w:ascii="XO Thames" w:hAnsi="XO Thames"/>
      <w:i/>
      <w:sz w:val="24"/>
    </w:rPr>
  </w:style>
  <w:style w:type="character" w:styleId="Textbody" w:customStyle="1">
    <w:name w:val="Text body"/>
    <w:qFormat/>
    <w:rPr/>
  </w:style>
  <w:style w:type="character" w:styleId="51" w:customStyle="1">
    <w:name w:val="Заголовок 51"/>
    <w:qFormat/>
    <w:rPr>
      <w:rFonts w:ascii="XO Thames" w:hAnsi="XO Thames"/>
      <w:b/>
      <w:sz w:val="22"/>
    </w:rPr>
  </w:style>
  <w:style w:type="character" w:styleId="Contents9" w:customStyle="1">
    <w:name w:val="Contents 9"/>
    <w:link w:val="Contents91"/>
    <w:qFormat/>
    <w:rPr>
      <w:rFonts w:ascii="XO Thames" w:hAnsi="XO Thames"/>
      <w:color w:val="000000"/>
      <w:spacing w:val="0"/>
      <w:sz w:val="28"/>
    </w:rPr>
  </w:style>
  <w:style w:type="character" w:styleId="Style11" w:customStyle="1">
    <w:name w:val="Указатель Знак"/>
    <w:qFormat/>
    <w:rPr/>
  </w:style>
  <w:style w:type="character" w:styleId="Internetlink" w:customStyle="1">
    <w:name w:val="Internet link"/>
    <w:basedOn w:val="DefaultParagraphFont"/>
    <w:link w:val="Internetlink1"/>
    <w:qFormat/>
    <w:rPr>
      <w:color w:themeColor="hyperlink" w:val="0000FF"/>
      <w:u w:val="single"/>
    </w:rPr>
  </w:style>
  <w:style w:type="character" w:styleId="Hyperlink">
    <w:name w:val="Hyperlink"/>
    <w:basedOn w:val="DefaultParagraphFont"/>
    <w:rPr>
      <w:color w:themeColor="hyperlink"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color w:val="000000"/>
      <w:spacing w:val="0"/>
      <w:sz w:val="22"/>
    </w:rPr>
  </w:style>
  <w:style w:type="character" w:styleId="FollowedHyperlink">
    <w:name w:val="FollowedHyperlink"/>
    <w:basedOn w:val="DefaultParagraphFont"/>
    <w:rPr>
      <w:color w:themeColor="followedHyperlink" w:val="800080"/>
      <w:u w:val="single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Contents8" w:customStyle="1">
    <w:name w:val="Contents 8"/>
    <w:link w:val="Contents81"/>
    <w:qFormat/>
    <w:rPr>
      <w:rFonts w:ascii="XO Thames" w:hAnsi="XO Thames"/>
      <w:color w:val="000000"/>
      <w:spacing w:val="0"/>
      <w:sz w:val="28"/>
    </w:rPr>
  </w:style>
  <w:style w:type="character" w:styleId="12" w:customStyle="1">
    <w:name w:val="Название1"/>
    <w:qFormat/>
    <w:rPr>
      <w:rFonts w:ascii="XO Thames" w:hAnsi="XO Thames"/>
      <w:b/>
      <w:caps/>
      <w:sz w:val="40"/>
    </w:rPr>
  </w:style>
  <w:style w:type="character" w:styleId="13" w:customStyle="1">
    <w:name w:val="Список1"/>
    <w:basedOn w:val="Textbody"/>
    <w:qFormat/>
    <w:rPr/>
  </w:style>
  <w:style w:type="character" w:styleId="21" w:customStyle="1">
    <w:name w:val="Заголовок 21"/>
    <w:qFormat/>
    <w:rPr>
      <w:rFonts w:ascii="XO Thames" w:hAnsi="XO Thames"/>
      <w:b/>
      <w:color w:val="000000"/>
      <w:spacing w:val="0"/>
      <w:sz w:val="28"/>
    </w:rPr>
  </w:style>
  <w:style w:type="character" w:styleId="14" w:customStyle="1">
    <w:name w:val="Название объекта1"/>
    <w:qFormat/>
    <w:rPr>
      <w:i/>
      <w:sz w:val="24"/>
    </w:rPr>
  </w:style>
  <w:style w:type="character" w:styleId="VisitedInternetLink" w:customStyle="1">
    <w:name w:val="Visited Internet Link"/>
    <w:basedOn w:val="DefaultParagraphFont"/>
    <w:link w:val="VisitedInternetLink1"/>
    <w:qFormat/>
    <w:rPr>
      <w:color w:themeColor="followedHyperlink" w:val="800080"/>
      <w:u w:val="single"/>
    </w:rPr>
  </w:style>
  <w:style w:type="character" w:styleId="15" w:customStyle="1">
    <w:name w:val="Заголовок1"/>
    <w:link w:val="2"/>
    <w:qFormat/>
    <w:rPr>
      <w:rFonts w:ascii="Liberation Sans" w:hAnsi="Liberation Sans"/>
      <w:sz w:val="28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pacing w:before="120" w:after="120"/>
    </w:pPr>
    <w:rPr>
      <w:i/>
      <w:sz w:val="24"/>
    </w:rPr>
  </w:style>
  <w:style w:type="paragraph" w:styleId="Style13">
    <w:name w:val="Указатель"/>
    <w:basedOn w:val="Normal"/>
    <w:qFormat/>
    <w:pPr>
      <w:suppressLineNumbers/>
    </w:pPr>
    <w:rPr>
      <w:rFonts w:cs="Lucida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Title">
    <w:name w:val="Title"/>
    <w:next w:val="BodyText"/>
    <w:uiPriority w:val="10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Lucida Sans"/>
      <w:b/>
      <w:caps/>
      <w:color w:val="000000"/>
      <w:kern w:val="0"/>
      <w:sz w:val="40"/>
      <w:szCs w:val="20"/>
      <w:lang w:val="ru-RU" w:eastAsia="zh-CN" w:bidi="hi-IN"/>
    </w:rPr>
  </w:style>
  <w:style w:type="paragraph" w:styleId="IndexHeading">
    <w:name w:val="index heading"/>
    <w:basedOn w:val="Normal"/>
    <w:link w:val="Style11"/>
    <w:qFormat/>
    <w:pPr/>
    <w:rPr/>
  </w:style>
  <w:style w:type="paragraph" w:styleId="2" w:customStyle="1">
    <w:name w:val="Заголовок2"/>
    <w:basedOn w:val="Normal"/>
    <w:next w:val="BodyText"/>
    <w:link w:val="15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76" w:before="0" w:after="200"/>
      <w:ind w:left="2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16" w:customStyle="1">
    <w:name w:val="Колонтитул1"/>
    <w:link w:val="Style9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17" w:customStyle="1">
    <w:name w:val="Основной шрифт абза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NSimSun" w:cs="Lucida Sans" w:asciiTheme="minorHAnsi" w:hAnsiTheme="minorHAnsi"/>
      <w:color w:val="000000"/>
      <w:kern w:val="0"/>
      <w:sz w:val="22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76" w:before="0" w:after="200"/>
      <w:ind w:left="6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Contents11" w:customStyle="1">
    <w:name w:val="Contents 11"/>
    <w:link w:val="Contents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Lucida Sans"/>
      <w:b/>
      <w:color w:val="00000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76" w:before="0" w:after="200"/>
      <w:ind w:left="10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76" w:before="0" w:after="200"/>
      <w:ind w:left="12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Endnote1" w:customStyle="1">
    <w:name w:val="Endnote1"/>
    <w:link w:val="Endnote"/>
    <w:qFormat/>
    <w:pPr>
      <w:widowControl/>
      <w:suppressAutoHyphens w:val="true"/>
      <w:bidi w:val="0"/>
      <w:spacing w:lineRule="auto" w:line="276" w:before="0" w:after="200"/>
      <w:ind w:firstLine="851"/>
      <w:jc w:val="both"/>
    </w:pPr>
    <w:rPr>
      <w:rFonts w:ascii="XO Thames" w:hAnsi="XO Thames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Contents71" w:customStyle="1">
    <w:name w:val="Contents 71"/>
    <w:link w:val="Contents7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Contents21" w:customStyle="1">
    <w:name w:val="Contents 21"/>
    <w:link w:val="Contents2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Contents41" w:customStyle="1">
    <w:name w:val="Contents 41"/>
    <w:link w:val="Contents4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BalloonText">
    <w:name w:val="Balloon Text"/>
    <w:basedOn w:val="Normal"/>
    <w:link w:val="Style10"/>
    <w:qFormat/>
    <w:pPr>
      <w:spacing w:lineRule="auto" w:line="240" w:before="0" w:after="0"/>
    </w:pPr>
    <w:rPr>
      <w:rFonts w:ascii="Tahoma" w:hAnsi="Tahoma"/>
      <w:sz w:val="16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76" w:before="0" w:after="200"/>
      <w:ind w:left="4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Contents51" w:customStyle="1">
    <w:name w:val="Contents 51"/>
    <w:link w:val="Contents5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Lucida Sans"/>
      <w:i/>
      <w:color w:val="000000"/>
      <w:kern w:val="0"/>
      <w:sz w:val="24"/>
      <w:szCs w:val="20"/>
      <w:lang w:val="ru-RU" w:eastAsia="zh-CN" w:bidi="hi-IN"/>
    </w:rPr>
  </w:style>
  <w:style w:type="paragraph" w:styleId="Contents91" w:customStyle="1">
    <w:name w:val="Contents 91"/>
    <w:link w:val="Contents9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Internetlink1" w:customStyle="1">
    <w:name w:val="Internet link1"/>
    <w:basedOn w:val="17"/>
    <w:link w:val="Internetlink"/>
    <w:qFormat/>
    <w:pPr/>
    <w:rPr>
      <w:color w:themeColor="hyperlink" w:val="0000FF"/>
      <w:u w:val="single"/>
    </w:rPr>
  </w:style>
  <w:style w:type="paragraph" w:styleId="Contents31" w:customStyle="1">
    <w:name w:val="Contents 31"/>
    <w:link w:val="Contents3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Footnote1" w:customStyle="1">
    <w:name w:val="Footnote1"/>
    <w:link w:val="Footnote"/>
    <w:qFormat/>
    <w:pPr>
      <w:widowControl/>
      <w:suppressAutoHyphens w:val="true"/>
      <w:bidi w:val="0"/>
      <w:spacing w:lineRule="auto" w:line="276" w:before="0" w:after="200"/>
      <w:ind w:firstLine="851"/>
      <w:jc w:val="both"/>
    </w:pPr>
    <w:rPr>
      <w:rFonts w:ascii="XO Thames" w:hAnsi="XO Thames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76" w:before="0" w:after="200"/>
      <w:jc w:val="left"/>
    </w:pPr>
    <w:rPr>
      <w:rFonts w:ascii="XO Thames" w:hAnsi="XO Thames" w:eastAsia="NSimSun" w:cs="Lucida Sans"/>
      <w:b/>
      <w:color w:val="000000"/>
      <w:kern w:val="0"/>
      <w:sz w:val="28"/>
      <w:szCs w:val="20"/>
      <w:lang w:val="ru-RU" w:eastAsia="zh-CN" w:bidi="hi-IN"/>
    </w:rPr>
  </w:style>
  <w:style w:type="paragraph" w:styleId="VisitedInternetLink1" w:customStyle="1">
    <w:name w:val="Visited Internet Link1"/>
    <w:basedOn w:val="17"/>
    <w:link w:val="VisitedInternetLink"/>
    <w:qFormat/>
    <w:pPr/>
    <w:rPr>
      <w:color w:themeColor="followedHyperlink" w:val="800080"/>
      <w:u w:val="single"/>
    </w:rPr>
  </w:style>
  <w:style w:type="paragraph" w:styleId="Contents81" w:customStyle="1">
    <w:name w:val="Contents 81"/>
    <w:link w:val="Contents8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76" w:before="0" w:after="200"/>
      <w:ind w:left="16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76" w:before="0" w:after="200"/>
      <w:ind w:left="14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76" w:before="0" w:after="200"/>
      <w:ind w:left="8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Contents61" w:customStyle="1">
    <w:name w:val="Contents 61"/>
    <w:link w:val="Contents6"/>
    <w:qFormat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numbering" w:styleId="user2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official@adm.ard.nnov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00047-D15E-46FD-A5E5-75F8106E9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Application>LibreOffice/25.8.2.2$Windows_X86_64 LibreOffice_project/d401f2107ccab8f924a8e2df40f573aab7605b6f</Application>
  <AppVersion>15.0000</AppVersion>
  <Pages>2</Pages>
  <Words>295</Words>
  <Characters>2155</Characters>
  <CharactersWithSpaces>2505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2025-06-02T13:20:00Z</dcterms:created>
  <dc:creator/>
  <dc:description/>
  <dc:language>ru-RU</dc:language>
  <cp:lastModifiedBy/>
  <cp:lastPrinted>2026-07-29T16:18:18Z</cp:lastPrinted>
  <dcterms:modified xsi:type="dcterms:W3CDTF">2026-07-29T16:19:31Z</dcterms:modified>
  <cp:revision>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