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5D" w:rsidRPr="00F93E5D" w:rsidRDefault="00F93E5D" w:rsidP="00F93E5D">
      <w:pPr>
        <w:ind w:left="-142" w:firstLine="567"/>
        <w:rPr>
          <w:rFonts w:ascii="Arial" w:hAnsi="Arial" w:cs="Arial"/>
          <w:b/>
          <w:sz w:val="32"/>
          <w:szCs w:val="32"/>
        </w:rPr>
      </w:pPr>
      <w:r w:rsidRPr="00F93E5D">
        <w:rPr>
          <w:rFonts w:ascii="Arial" w:hAnsi="Arial" w:cs="Arial"/>
          <w:b/>
          <w:sz w:val="32"/>
          <w:szCs w:val="32"/>
        </w:rPr>
        <w:t>Администрация</w:t>
      </w:r>
    </w:p>
    <w:p w:rsidR="00F93E5D" w:rsidRPr="00F93E5D" w:rsidRDefault="00F93E5D" w:rsidP="00F93E5D">
      <w:pPr>
        <w:ind w:left="-142" w:firstLine="567"/>
        <w:rPr>
          <w:rFonts w:ascii="Arial" w:hAnsi="Arial" w:cs="Arial"/>
          <w:b/>
          <w:sz w:val="32"/>
          <w:szCs w:val="32"/>
        </w:rPr>
      </w:pPr>
      <w:r w:rsidRPr="00F93E5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93E5D" w:rsidRPr="00F93E5D" w:rsidRDefault="00F93E5D" w:rsidP="00F93E5D">
      <w:pPr>
        <w:ind w:left="-142" w:firstLine="567"/>
        <w:rPr>
          <w:rFonts w:ascii="Arial" w:hAnsi="Arial" w:cs="Arial"/>
          <w:b/>
          <w:sz w:val="32"/>
          <w:szCs w:val="32"/>
        </w:rPr>
      </w:pPr>
      <w:r w:rsidRPr="00F93E5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93E5D" w:rsidRPr="00F93E5D" w:rsidRDefault="00F93E5D" w:rsidP="00F93E5D">
      <w:pPr>
        <w:ind w:left="-142" w:firstLine="567"/>
        <w:rPr>
          <w:rFonts w:ascii="Arial" w:hAnsi="Arial" w:cs="Arial"/>
          <w:b/>
          <w:sz w:val="32"/>
          <w:szCs w:val="32"/>
        </w:rPr>
      </w:pPr>
    </w:p>
    <w:p w:rsidR="00F93E5D" w:rsidRPr="00F93E5D" w:rsidRDefault="00F93E5D" w:rsidP="00F93E5D">
      <w:pPr>
        <w:ind w:left="-142" w:firstLine="567"/>
        <w:rPr>
          <w:rFonts w:ascii="Arial" w:hAnsi="Arial" w:cs="Arial"/>
          <w:b/>
          <w:sz w:val="32"/>
          <w:szCs w:val="32"/>
        </w:rPr>
      </w:pPr>
      <w:r w:rsidRPr="00F93E5D">
        <w:rPr>
          <w:rFonts w:ascii="Arial" w:hAnsi="Arial" w:cs="Arial"/>
          <w:b/>
          <w:sz w:val="32"/>
          <w:szCs w:val="32"/>
        </w:rPr>
        <w:t>ПОСТАНОВЛЕНИЕ</w:t>
      </w:r>
    </w:p>
    <w:p w:rsidR="00F93E5D" w:rsidRPr="00F93E5D" w:rsidRDefault="00F93E5D" w:rsidP="00F93E5D">
      <w:pPr>
        <w:ind w:left="-142" w:firstLine="567"/>
        <w:rPr>
          <w:rFonts w:ascii="Arial" w:hAnsi="Arial" w:cs="Arial"/>
          <w:sz w:val="24"/>
          <w:szCs w:val="24"/>
        </w:rPr>
      </w:pPr>
    </w:p>
    <w:p w:rsidR="00F93E5D" w:rsidRPr="00F93E5D" w:rsidRDefault="00F93E5D" w:rsidP="00F93E5D">
      <w:pPr>
        <w:ind w:left="-142" w:firstLine="567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11 февраля 2026 года</w:t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  <w:t>№ 143</w:t>
      </w:r>
    </w:p>
    <w:p w:rsidR="00F93E5D" w:rsidRPr="00F93E5D" w:rsidRDefault="00F93E5D" w:rsidP="00F93E5D">
      <w:pPr>
        <w:ind w:left="-142" w:firstLine="567"/>
        <w:rPr>
          <w:rFonts w:ascii="Arial" w:hAnsi="Arial" w:cs="Arial"/>
          <w:sz w:val="32"/>
          <w:szCs w:val="32"/>
        </w:rPr>
      </w:pPr>
    </w:p>
    <w:p w:rsidR="00F93E5D" w:rsidRPr="00F93E5D" w:rsidRDefault="00F93E5D" w:rsidP="00F93E5D">
      <w:pPr>
        <w:pStyle w:val="23"/>
        <w:rPr>
          <w:sz w:val="32"/>
          <w:szCs w:val="32"/>
        </w:rPr>
      </w:pPr>
      <w:r w:rsidRPr="00F93E5D">
        <w:rPr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27 февраля 2023 года №</w:t>
      </w:r>
      <w:bookmarkStart w:id="0" w:name="_GoBack"/>
      <w:bookmarkEnd w:id="0"/>
      <w:r w:rsidRPr="00F93E5D">
        <w:rPr>
          <w:sz w:val="32"/>
          <w:szCs w:val="32"/>
        </w:rPr>
        <w:t>165</w:t>
      </w:r>
    </w:p>
    <w:p w:rsidR="00F93E5D" w:rsidRPr="00F93E5D" w:rsidRDefault="00F93E5D" w:rsidP="00F93E5D">
      <w:pPr>
        <w:ind w:left="-142" w:firstLine="567"/>
        <w:rPr>
          <w:rFonts w:ascii="Arial" w:hAnsi="Arial" w:cs="Arial"/>
          <w:b/>
          <w:sz w:val="32"/>
          <w:szCs w:val="32"/>
        </w:rPr>
      </w:pPr>
    </w:p>
    <w:p w:rsidR="00F93E5D" w:rsidRPr="00F93E5D" w:rsidRDefault="00AC4655" w:rsidP="00F93E5D">
      <w:pPr>
        <w:pStyle w:val="af4"/>
        <w:rPr>
          <w:rFonts w:ascii="Arial" w:hAnsi="Arial" w:cs="Arial"/>
        </w:rPr>
      </w:pPr>
      <w:r w:rsidRPr="00F93E5D">
        <w:rPr>
          <w:rFonts w:ascii="Arial" w:hAnsi="Arial" w:cs="Arial"/>
        </w:rPr>
        <w:t>В целях приведения в соответствие муниципальной программы «Развитие муниципальной службы в Ардатовском муниципальном округе Нижегородской области» с бюджетом Ардатовского муниципального округа Нижегородской области на 2025 год и плановый период 2026 и 2027 годов администрация Ардатовского муниципально</w:t>
      </w:r>
      <w:r w:rsidR="00F93E5D" w:rsidRPr="00F93E5D">
        <w:rPr>
          <w:rFonts w:ascii="Arial" w:hAnsi="Arial" w:cs="Arial"/>
        </w:rPr>
        <w:t>го округа Нижегородской области</w:t>
      </w:r>
    </w:p>
    <w:p w:rsidR="007515F2" w:rsidRPr="00F93E5D" w:rsidRDefault="00AC4655">
      <w:pPr>
        <w:ind w:left="-14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93E5D">
        <w:rPr>
          <w:rFonts w:ascii="Arial" w:hAnsi="Arial" w:cs="Arial"/>
          <w:b/>
          <w:sz w:val="24"/>
          <w:szCs w:val="24"/>
        </w:rPr>
        <w:t>п</w:t>
      </w:r>
      <w:proofErr w:type="gramEnd"/>
      <w:r w:rsidRPr="00F93E5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7515F2" w:rsidRPr="00F93E5D" w:rsidRDefault="00AC4655">
      <w:pPr>
        <w:numPr>
          <w:ilvl w:val="0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93E5D">
        <w:rPr>
          <w:rFonts w:ascii="Arial" w:hAnsi="Arial" w:cs="Arial"/>
          <w:spacing w:val="20"/>
          <w:sz w:val="24"/>
          <w:szCs w:val="24"/>
        </w:rPr>
        <w:t xml:space="preserve">администрации </w:t>
      </w:r>
      <w:r w:rsidRPr="00F93E5D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от 27 февраля 2023 года </w:t>
      </w:r>
      <w:r w:rsidRPr="00F93E5D">
        <w:rPr>
          <w:rFonts w:ascii="Arial" w:hAnsi="Arial" w:cs="Arial"/>
          <w:spacing w:val="20"/>
          <w:sz w:val="24"/>
          <w:szCs w:val="24"/>
        </w:rPr>
        <w:t>№165 «</w:t>
      </w:r>
      <w:r w:rsidRPr="00F93E5D">
        <w:rPr>
          <w:rFonts w:ascii="Arial" w:hAnsi="Arial" w:cs="Arial"/>
          <w:sz w:val="24"/>
          <w:szCs w:val="24"/>
        </w:rPr>
        <w:t>Об утверждении муниципальной программы «Развитие муниципальной службы в Ардатовском муниципальном округе Нижегородской области»</w:t>
      </w:r>
      <w:r w:rsidRPr="00F93E5D">
        <w:rPr>
          <w:rFonts w:ascii="Arial" w:hAnsi="Arial" w:cs="Arial"/>
          <w:spacing w:val="20"/>
          <w:sz w:val="24"/>
          <w:szCs w:val="24"/>
        </w:rPr>
        <w:t xml:space="preserve"> </w:t>
      </w:r>
      <w:r w:rsidRPr="00F93E5D">
        <w:rPr>
          <w:rFonts w:ascii="Arial" w:hAnsi="Arial" w:cs="Arial"/>
          <w:sz w:val="24"/>
          <w:szCs w:val="24"/>
        </w:rPr>
        <w:t>следующие изменения:</w:t>
      </w:r>
    </w:p>
    <w:p w:rsidR="007515F2" w:rsidRPr="00F93E5D" w:rsidRDefault="00AC4655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1.1. Муниципальную программу «Развитие муниципальной службы в Ардатовском муниципальном округе Нижегородской области» (далее – муниципальная Программа) изложить в следующей редакции:</w:t>
      </w:r>
    </w:p>
    <w:p w:rsidR="007515F2" w:rsidRPr="00F93E5D" w:rsidRDefault="00AC4655">
      <w:pPr>
        <w:widowControl w:val="0"/>
        <w:jc w:val="right"/>
        <w:outlineLvl w:val="0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«Утверждена</w:t>
      </w:r>
    </w:p>
    <w:p w:rsidR="007515F2" w:rsidRPr="00F93E5D" w:rsidRDefault="00AC465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515F2" w:rsidRPr="00F93E5D" w:rsidRDefault="00AC465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7515F2" w:rsidRPr="00F93E5D" w:rsidRDefault="00AC465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Нижегородской области</w:t>
      </w:r>
    </w:p>
    <w:p w:rsidR="007515F2" w:rsidRPr="00F93E5D" w:rsidRDefault="00AC465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от </w:t>
      </w:r>
      <w:r w:rsidRPr="00F93E5D">
        <w:rPr>
          <w:rFonts w:ascii="Arial" w:hAnsi="Arial" w:cs="Arial"/>
          <w:sz w:val="24"/>
          <w:szCs w:val="24"/>
          <w:u w:val="single"/>
        </w:rPr>
        <w:t>27 февраля 2023 года</w:t>
      </w:r>
      <w:r w:rsidRPr="00F93E5D">
        <w:rPr>
          <w:rFonts w:ascii="Arial" w:hAnsi="Arial" w:cs="Arial"/>
          <w:sz w:val="24"/>
          <w:szCs w:val="24"/>
        </w:rPr>
        <w:t xml:space="preserve"> № </w:t>
      </w:r>
      <w:r w:rsidRPr="00F93E5D">
        <w:rPr>
          <w:rFonts w:ascii="Arial" w:hAnsi="Arial" w:cs="Arial"/>
          <w:sz w:val="24"/>
          <w:szCs w:val="24"/>
          <w:u w:val="single"/>
        </w:rPr>
        <w:t>165</w:t>
      </w:r>
    </w:p>
    <w:p w:rsidR="007515F2" w:rsidRPr="00F93E5D" w:rsidRDefault="007515F2">
      <w:pPr>
        <w:widowControl w:val="0"/>
        <w:ind w:firstLine="540"/>
        <w:rPr>
          <w:rFonts w:ascii="Arial" w:hAnsi="Arial" w:cs="Arial"/>
          <w:sz w:val="24"/>
          <w:szCs w:val="24"/>
        </w:rPr>
      </w:pPr>
    </w:p>
    <w:p w:rsidR="007515F2" w:rsidRPr="00F93E5D" w:rsidRDefault="00AC4655">
      <w:pPr>
        <w:widowControl w:val="0"/>
        <w:ind w:firstLine="540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7515F2" w:rsidRPr="00F93E5D" w:rsidRDefault="00AC4655">
      <w:pPr>
        <w:widowControl w:val="0"/>
        <w:rPr>
          <w:rFonts w:ascii="Arial" w:hAnsi="Arial" w:cs="Arial"/>
          <w:b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>«РАЗВИТИЕ МУНИЦИПАЛЬНОЙ СЛУЖБЫ В АРДАТОВСКОМ МУНИЦИПАЛЬНОМ ОКРУГЕ НИЖЕГОРОДСКОЙ ОБЛАСТИ»</w:t>
      </w:r>
    </w:p>
    <w:p w:rsidR="007515F2" w:rsidRPr="00F93E5D" w:rsidRDefault="007515F2">
      <w:pPr>
        <w:widowControl w:val="0"/>
        <w:rPr>
          <w:rFonts w:ascii="Arial" w:hAnsi="Arial" w:cs="Arial"/>
          <w:b/>
          <w:sz w:val="24"/>
          <w:szCs w:val="24"/>
        </w:rPr>
      </w:pPr>
    </w:p>
    <w:p w:rsidR="007515F2" w:rsidRPr="00F93E5D" w:rsidRDefault="00AC4655">
      <w:pPr>
        <w:widowControl w:val="0"/>
        <w:outlineLvl w:val="1"/>
        <w:rPr>
          <w:rFonts w:ascii="Arial" w:hAnsi="Arial" w:cs="Arial"/>
          <w:b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>1. Паспорт программы</w:t>
      </w:r>
    </w:p>
    <w:p w:rsidR="007515F2" w:rsidRPr="00F93E5D" w:rsidRDefault="007515F2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304"/>
      </w:tblGrid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Управляющий делами администрации Ардатовского муниципального округа Нижегородской области</w:t>
            </w:r>
            <w:r w:rsidRPr="00F93E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93E5D">
              <w:rPr>
                <w:rFonts w:ascii="Arial" w:hAnsi="Arial" w:cs="Arial"/>
                <w:bCs/>
                <w:sz w:val="24"/>
                <w:szCs w:val="24"/>
              </w:rPr>
              <w:t>Гришанина Ольга Александровна</w:t>
            </w:r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Отдел организационно-кадровой работы администрации Ардатовского муниципального округа</w:t>
            </w:r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- управление финансов администрации Ардатовского муниципального округа Нижегородской области</w:t>
            </w:r>
          </w:p>
          <w:p w:rsidR="007515F2" w:rsidRPr="00F93E5D" w:rsidRDefault="007515F2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lastRenderedPageBreak/>
              <w:t>- управление образования администрации Ардатовского муниципального округа Нижегородской области</w:t>
            </w:r>
          </w:p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 xml:space="preserve">- отдел культуры, спорта и </w:t>
            </w:r>
            <w:proofErr w:type="spellStart"/>
            <w:r w:rsidRPr="00F93E5D">
              <w:rPr>
                <w:rFonts w:ascii="Arial" w:hAnsi="Arial" w:cs="Arial"/>
                <w:bCs/>
                <w:sz w:val="24"/>
                <w:szCs w:val="24"/>
              </w:rPr>
              <w:t>молодежной</w:t>
            </w:r>
            <w:proofErr w:type="spellEnd"/>
            <w:r w:rsidRPr="00F93E5D">
              <w:rPr>
                <w:rFonts w:ascii="Arial" w:hAnsi="Arial" w:cs="Arial"/>
                <w:bCs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</w:t>
            </w:r>
          </w:p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- управление сельского хозяйства администрации Ардатовского муниципального округа Нижегородской области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- территориальные отделы администрации Ардатовского муниципального округа Нижегородской области</w:t>
            </w:r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2025 - 2028 годы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Программа реализуется в один этап</w:t>
            </w:r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Развитие и повышение эффективности муниципальной службы, формирование высококвалифицированного кадрового состава муниципальной службы.</w:t>
            </w:r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отсутствуют</w:t>
            </w:r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Всего за 2025 – 2028 годы: </w:t>
            </w: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266,0</w:t>
            </w:r>
            <w:r w:rsidRPr="00F93E5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тыс. руб.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2025 год – </w:t>
            </w: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36,0   тыс. руб.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2026 год – </w:t>
            </w: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130,0 тыс. руб.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2027 год – </w:t>
            </w: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50,0   тыс. руб.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2028 год – </w:t>
            </w: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50,0   тыс. руб.</w:t>
            </w:r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По итогам реализации программы будут достигнуты следующие значения индикаторов и непосредственных результатов: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Индикаторы: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- доля принятых нормативных правовых актов по вопросам развития муниципальной службы в связи с изменениями законодательства Российской Федерации и Нижегородской области - 100%;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- количество муниципальных служащих, подлежащих аттестации и прошедших аттестацию – 54 чел.;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- количество участия муниципальных служащих, в курсах повышения квалификации -4 чел.;</w:t>
            </w:r>
          </w:p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- количество муниципальных служащих, участвовавших в обучающих семинарах, в том числе с использованием дистанционных технологий-24 чел</w:t>
            </w:r>
            <w:proofErr w:type="gramStart"/>
            <w:r w:rsidRPr="00F93E5D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proofErr w:type="gramEnd"/>
          </w:p>
        </w:tc>
      </w:tr>
      <w:tr w:rsidR="007515F2" w:rsidRPr="00F93E5D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Связь с национальными целями развития Российской Федерации /государственными программами Нижегородской области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отсутствует</w:t>
            </w:r>
          </w:p>
        </w:tc>
      </w:tr>
    </w:tbl>
    <w:p w:rsidR="007515F2" w:rsidRPr="00F93E5D" w:rsidRDefault="007515F2">
      <w:pPr>
        <w:widowControl w:val="0"/>
        <w:outlineLvl w:val="1"/>
        <w:rPr>
          <w:rFonts w:ascii="Arial" w:hAnsi="Arial" w:cs="Arial"/>
          <w:b/>
          <w:sz w:val="24"/>
          <w:szCs w:val="24"/>
        </w:rPr>
      </w:pPr>
    </w:p>
    <w:p w:rsidR="007515F2" w:rsidRPr="00F93E5D" w:rsidRDefault="00AC4655">
      <w:pPr>
        <w:widowControl w:val="0"/>
        <w:outlineLvl w:val="1"/>
        <w:rPr>
          <w:rFonts w:ascii="Arial" w:hAnsi="Arial" w:cs="Arial"/>
          <w:b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>2. Текстовая часть программы</w:t>
      </w:r>
    </w:p>
    <w:p w:rsidR="007515F2" w:rsidRPr="00F93E5D" w:rsidRDefault="00AC4655">
      <w:pPr>
        <w:widowControl w:val="0"/>
        <w:outlineLvl w:val="2"/>
        <w:rPr>
          <w:rFonts w:ascii="Arial" w:hAnsi="Arial" w:cs="Arial"/>
          <w:b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>2.1. Характеристика текущего состояния</w:t>
      </w:r>
    </w:p>
    <w:p w:rsidR="007515F2" w:rsidRPr="00F93E5D" w:rsidRDefault="007515F2">
      <w:pPr>
        <w:widowControl w:val="0"/>
        <w:outlineLvl w:val="2"/>
        <w:rPr>
          <w:rFonts w:ascii="Arial" w:hAnsi="Arial" w:cs="Arial"/>
          <w:b/>
          <w:sz w:val="24"/>
          <w:szCs w:val="24"/>
        </w:rPr>
      </w:pP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lastRenderedPageBreak/>
        <w:t>Муниципальные служащие представляют собой особую социально-профессиональную группу. От их компетентности, профессионализма, образованности, культуры, гражданской ответственности зависит качество осуществляемой ими профессиональной деятельности, конечной целью которой является обеспечение и организация благоприятных условий для жизнедеятельности местного сообщества.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Муниципальная кадровая политика определяет основные цели, принципы, задачи, приоритеты и механизмы деятельности органов местного самоуправления по регулированию кадровых процессов и отношений, а также основные направления работы с кадрами, пути развития и рационального использования кадрового потенциала администрации Ардатовского муниципального округа Нижегородской области.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Таким образом, муниципальная кадровая политика является важнейшим ресурсом развития муниципального образования. Воздействуя на кадры, она влияет на эффективность местного самоуправления, успешное развитие экономики и благополучие </w:t>
      </w:r>
      <w:bookmarkStart w:id="1" w:name="_Hlk193717058"/>
      <w:r w:rsidRPr="00F93E5D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bookmarkEnd w:id="1"/>
      <w:r w:rsidRPr="00F93E5D">
        <w:rPr>
          <w:rFonts w:ascii="Arial" w:hAnsi="Arial" w:cs="Arial"/>
          <w:sz w:val="24"/>
          <w:szCs w:val="24"/>
        </w:rPr>
        <w:t>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Развитие муниципальной службы представляет собой неотъемлемую часть кадровой политики и направлено на повышение эффективности и результативности профессиональной деятельности муниципальных служащих администрации </w:t>
      </w:r>
      <w:r w:rsidRPr="00F93E5D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Вопросы поступления и прохождения муниципальной службы в администрации </w:t>
      </w:r>
      <w:r w:rsidRPr="00F93E5D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урегулированы главным образом Федеральным </w:t>
      </w:r>
      <w:hyperlink r:id="rId7">
        <w:r w:rsidRPr="00F93E5D">
          <w:rPr>
            <w:rFonts w:ascii="Arial" w:hAnsi="Arial" w:cs="Arial"/>
            <w:color w:val="auto"/>
            <w:sz w:val="24"/>
            <w:szCs w:val="24"/>
            <w14:ligatures w14:val="standardContextual"/>
          </w:rPr>
          <w:t>законом</w:t>
        </w:r>
      </w:hyperlink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от 02.03.2007 N 25-ФЗ "О муниципальной службе в Российской Федерации", </w:t>
      </w:r>
      <w:hyperlink r:id="rId8">
        <w:r w:rsidRPr="00F93E5D">
          <w:rPr>
            <w:rFonts w:ascii="Arial" w:hAnsi="Arial" w:cs="Arial"/>
            <w:color w:val="auto"/>
            <w:sz w:val="24"/>
            <w:szCs w:val="24"/>
            <w14:ligatures w14:val="standardContextual"/>
          </w:rPr>
          <w:t>Законом</w:t>
        </w:r>
      </w:hyperlink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Нижегородской области от 03.08.2007 N 99-З "О муниципальной службе в Нижегородской области", а также другими законами и муниципальными правовыми актами.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Согласно </w:t>
      </w:r>
      <w:hyperlink r:id="rId9">
        <w:r w:rsidRPr="00F93E5D">
          <w:rPr>
            <w:rFonts w:ascii="Arial" w:hAnsi="Arial" w:cs="Arial"/>
            <w:color w:val="auto"/>
            <w:sz w:val="24"/>
            <w:szCs w:val="24"/>
            <w14:ligatures w14:val="standardContextual"/>
          </w:rPr>
          <w:t>части 1 статьи 35</w:t>
        </w:r>
      </w:hyperlink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Федерального закона от 02.03.2007 N 25-ФЗ "О муниципальной службе в Российской Федерации", </w:t>
      </w:r>
      <w:hyperlink r:id="rId10">
        <w:r w:rsidRPr="00F93E5D">
          <w:rPr>
            <w:rFonts w:ascii="Arial" w:hAnsi="Arial" w:cs="Arial"/>
            <w:color w:val="auto"/>
            <w:sz w:val="24"/>
            <w:szCs w:val="24"/>
            <w14:ligatures w14:val="standardContextual"/>
          </w:rPr>
          <w:t>части 1 статьи 39</w:t>
        </w:r>
      </w:hyperlink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Закона Нижегородской области от 03.08.2007 N 99-З "О муниципальной службе в Нижегородской области"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</w:t>
      </w:r>
      <w:proofErr w:type="spell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счет</w:t>
      </w:r>
      <w:proofErr w:type="spell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средств местных бюджетов и бюджетов</w:t>
      </w:r>
      <w:proofErr w:type="gram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субъектов Российской Федерации.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В результате реализации программы "Развитие муниципальной кадровой политики" должна быть сформирована система эффективного управления процессами.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color w:val="auto"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Федеральным </w:t>
      </w:r>
      <w:hyperlink r:id="rId11">
        <w:r w:rsidRPr="00F93E5D">
          <w:rPr>
            <w:rFonts w:ascii="Arial" w:hAnsi="Arial" w:cs="Arial"/>
            <w:color w:val="auto"/>
            <w:sz w:val="24"/>
            <w:szCs w:val="24"/>
            <w14:ligatures w14:val="standardContextual"/>
          </w:rPr>
          <w:t>законом</w:t>
        </w:r>
      </w:hyperlink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от 02.03.2007 N 25-ФЗ "О муниципальной службе в Российской Федерации" </w:t>
      </w:r>
      <w:proofErr w:type="spell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закреплен</w:t>
      </w:r>
      <w:proofErr w:type="spell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принцип профессионализма и компетентности муниципальных служащих в качестве единого фундаментального принципа муниципальной службы. Реализация принципа профессионализма и компетентности на муниципальной службе обеспечивается, прежде всего, системой профессионального развития муниципальных служащих.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color w:val="auto"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В соответствии с действующим законодательством на муниципальных служащих возложена обязанность поддерживать уровень квалификации, необходимый для надлежащего исполнения должностных обязанностей (</w:t>
      </w:r>
      <w:hyperlink r:id="rId12">
        <w:r w:rsidRPr="00F93E5D">
          <w:rPr>
            <w:rFonts w:ascii="Arial" w:hAnsi="Arial" w:cs="Arial"/>
            <w:color w:val="auto"/>
            <w:sz w:val="24"/>
            <w:szCs w:val="24"/>
            <w14:ligatures w14:val="standardContextual"/>
          </w:rPr>
          <w:t>пункт 5 части 1 статьи 12</w:t>
        </w:r>
      </w:hyperlink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ФЗ N 25-ФЗ), что включает в </w:t>
      </w:r>
      <w:proofErr w:type="gram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себя</w:t>
      </w:r>
      <w:proofErr w:type="gram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в том числе и самообразование муниципальных служащих.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color w:val="auto"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Одним из прав муниципального служащего является право на повышение квалификации в соответствии с муниципальным правовым актом за </w:t>
      </w:r>
      <w:proofErr w:type="spell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счет</w:t>
      </w:r>
      <w:proofErr w:type="spell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средств местного бюджета (</w:t>
      </w:r>
      <w:hyperlink r:id="rId13">
        <w:r w:rsidRPr="00F93E5D">
          <w:rPr>
            <w:rFonts w:ascii="Arial" w:hAnsi="Arial" w:cs="Arial"/>
            <w:color w:val="auto"/>
            <w:sz w:val="24"/>
            <w:szCs w:val="24"/>
            <w14:ligatures w14:val="standardContextual"/>
          </w:rPr>
          <w:t>пункт 7 части 1 статьи 11</w:t>
        </w:r>
      </w:hyperlink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ФЗ N 25-ФЗ).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Изменения социально-экономических условий современной жизни требуют постоянного обновления базовых знаний, умений и навыков, обеспечивающих активное участие муниципальных служащих в профессиональной и общественной жизни. Создание эффективной системы непрерывного профессионального образования муниципальных служащих позволит поддерживать современный уровень профессиональной компетенции кадров на муниципальной службе.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lastRenderedPageBreak/>
        <w:t>Организация повышения квалификации служащих в 2024 - 2027 гг. планируется в рамках реализации муниципальной программы "Развитие муниципальной кадровой политики" на 2024 - 2027 годы (далее - муниципальная программа).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Приоритетность решения проблем повышения профессионального уровня муниципальных служащих для развития системы муниципальной службы также обусловлена и рядом других факторов.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Приоритетными для реализации являются направления, обучение по которым является обязательным в силу требования законодательства Российской Федерации.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Обязательным в силу требований законодательства Российской Федерации является </w:t>
      </w:r>
      <w:proofErr w:type="gram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обучение муниципальных служащих по</w:t>
      </w:r>
      <w:proofErr w:type="gram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следующим направлениям: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1. Антитеррористическая деятельность;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2. Мобилизационная подготовка;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3. Гражданская оборона и чрезвычайные ситуации;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4. Противодействие коррупции;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5. Антинаркотическая деятельность;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6. Управление государственными и муниципальными закупками;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7. Защита информации, составляющей государственную тайну, и техническая защита информации;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8. Стратегическое управление и планирование;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9. Охрана труда.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Кроме того, в рамках реализации национального проекта "Цифровая экономика" в силу активных темпов </w:t>
      </w:r>
      <w:proofErr w:type="spell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цифровизации</w:t>
      </w:r>
      <w:proofErr w:type="spell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 требуется постоянное повышение уровня знаний муниципальных служащих, осуществляющих внедрение и эксплуатацию информационных систем, информационную безопасность и защиту персональных данных в администрации Ардатовского муниципального округа Нижегородской области.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В силу постоянного обновления законодательства в сфере градостроительного развития и землепользования актуальным является участие сотрудников управления строительства и ЖКХ, сектора по правовым вопросам, отдела имущественных земельных отношений в конференциях по действующим вопросам изменений градостроительного и земельного законодательства.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 xml:space="preserve">Муниципальные служащие, осуществляющие свою деятельность по направлениям финансирования, налогообложения и бухгалтерского </w:t>
      </w:r>
      <w:proofErr w:type="spellStart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учета</w:t>
      </w:r>
      <w:proofErr w:type="spellEnd"/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, в силу постоянно изменяющегося законодательства также нуждаются в систематическом повышении квалификации.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Необходимо отметить, что в связи с постоянным возрастанием стоимости услуг образовательных организаций сумма денежных средств, выделяемых из бюджета округа на обучение муниципальных служащих, подлежит ежегодной индексации.</w:t>
      </w:r>
    </w:p>
    <w:p w:rsidR="007515F2" w:rsidRPr="00F93E5D" w:rsidRDefault="007515F2">
      <w:pPr>
        <w:widowControl w:val="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515F2" w:rsidRPr="00F93E5D" w:rsidRDefault="00AC4655">
      <w:pPr>
        <w:widowControl w:val="0"/>
        <w:ind w:firstLine="709"/>
        <w:rPr>
          <w:rFonts w:ascii="Arial" w:hAnsi="Arial" w:cs="Arial"/>
          <w:b/>
          <w:bCs/>
          <w:sz w:val="24"/>
          <w:szCs w:val="24"/>
        </w:rPr>
      </w:pPr>
      <w:r w:rsidRPr="00F93E5D">
        <w:rPr>
          <w:rFonts w:ascii="Arial" w:hAnsi="Arial" w:cs="Arial"/>
          <w:b/>
          <w:bCs/>
          <w:sz w:val="24"/>
          <w:szCs w:val="24"/>
        </w:rPr>
        <w:t>2.2. Цели, задачи муниципальной программы.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F93E5D">
        <w:rPr>
          <w:rFonts w:ascii="Arial" w:hAnsi="Arial" w:cs="Arial"/>
          <w:b/>
          <w:bCs/>
          <w:sz w:val="24"/>
          <w:szCs w:val="24"/>
        </w:rPr>
        <w:t xml:space="preserve">Целью муниципальной программы является </w:t>
      </w:r>
      <w:r w:rsidRPr="00F93E5D">
        <w:rPr>
          <w:rFonts w:ascii="Arial" w:hAnsi="Arial" w:cs="Arial"/>
          <w:sz w:val="24"/>
          <w:szCs w:val="24"/>
        </w:rPr>
        <w:t>развитие и повышение эффективности муниципальной службы, формирование высококвалифицированного кадрового состава муниципальной службы.</w:t>
      </w:r>
      <w:r w:rsidRPr="00F93E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Для достижения поставленной цели требуется решение следующих задач: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1. Повышение профессионального уровня муниципальных служащих администрации Ардатовского муниципального округа Нижегородской области.</w:t>
      </w: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color w:val="auto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2. </w:t>
      </w:r>
      <w:r w:rsidRPr="00F93E5D">
        <w:rPr>
          <w:rFonts w:ascii="Arial" w:hAnsi="Arial" w:cs="Arial"/>
          <w:color w:val="auto"/>
          <w:sz w:val="24"/>
          <w:szCs w:val="24"/>
        </w:rPr>
        <w:t>Совершенствование методов оценки профессиональных знаний и умений муниципальных служащих при проведении аттестации, а также при формировании кадровых резервов/</w:t>
      </w:r>
    </w:p>
    <w:p w:rsidR="007515F2" w:rsidRPr="00F93E5D" w:rsidRDefault="007515F2">
      <w:pPr>
        <w:widowControl w:val="0"/>
        <w:ind w:firstLine="708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7515F2" w:rsidRPr="00F93E5D" w:rsidRDefault="00AC4655">
      <w:pPr>
        <w:widowControl w:val="0"/>
        <w:ind w:firstLine="709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</w:rPr>
        <w:t>2.3. Сроки и этапы реализации муниципальной программы.</w:t>
      </w:r>
    </w:p>
    <w:p w:rsidR="007515F2" w:rsidRPr="00F93E5D" w:rsidRDefault="007515F2">
      <w:pPr>
        <w:widowControl w:val="0"/>
        <w:jc w:val="both"/>
        <w:outlineLvl w:val="2"/>
        <w:rPr>
          <w:rFonts w:ascii="Arial" w:hAnsi="Arial" w:cs="Arial"/>
          <w:sz w:val="24"/>
          <w:szCs w:val="24"/>
        </w:rPr>
      </w:pPr>
    </w:p>
    <w:p w:rsidR="007515F2" w:rsidRPr="00F93E5D" w:rsidRDefault="00AC4655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Реализация муниципальной программы рассчитана на 4 года (2025, 2026, 2027, </w:t>
      </w:r>
      <w:r w:rsidRPr="00F93E5D">
        <w:rPr>
          <w:rFonts w:ascii="Arial" w:hAnsi="Arial" w:cs="Arial"/>
          <w:sz w:val="24"/>
          <w:szCs w:val="24"/>
        </w:rPr>
        <w:lastRenderedPageBreak/>
        <w:t>2028 годы) и предполагает реализацию мероприятий в один этап.</w:t>
      </w:r>
    </w:p>
    <w:p w:rsidR="007515F2" w:rsidRPr="00F93E5D" w:rsidRDefault="00AC4655">
      <w:pPr>
        <w:widowControl w:val="0"/>
        <w:spacing w:before="24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  <w:sectPr w:rsidR="007515F2" w:rsidRPr="00F93E5D" w:rsidSect="00352E81">
          <w:pgSz w:w="11906" w:h="16838"/>
          <w:pgMar w:top="1134" w:right="567" w:bottom="1134" w:left="1134" w:header="0" w:footer="0" w:gutter="0"/>
          <w:cols w:space="720"/>
          <w:formProt w:val="0"/>
          <w:docGrid w:linePitch="299"/>
        </w:sect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В конце реализации Программы подводятся итоги и формируются предложения на дальнейший период. В частности, результаты оценки эффективности муниципальной кадровой политики администрации Ардатовского муниципального округа Нижегородской области будут положены в основу формирования политики в данной сфере на последующие периоды.</w:t>
      </w:r>
    </w:p>
    <w:p w:rsidR="007515F2" w:rsidRPr="00F93E5D" w:rsidRDefault="00AC4655">
      <w:pPr>
        <w:rPr>
          <w:rFonts w:ascii="Arial" w:hAnsi="Arial" w:cs="Arial"/>
          <w:b/>
          <w:bCs/>
          <w:sz w:val="24"/>
          <w:szCs w:val="24"/>
        </w:rPr>
      </w:pPr>
      <w:r w:rsidRPr="00F93E5D">
        <w:rPr>
          <w:rFonts w:ascii="Arial" w:hAnsi="Arial" w:cs="Arial"/>
          <w:b/>
          <w:bCs/>
          <w:sz w:val="24"/>
          <w:szCs w:val="24"/>
        </w:rPr>
        <w:lastRenderedPageBreak/>
        <w:t>2.4. Целевые индикаторы муниципальной программы.</w:t>
      </w:r>
    </w:p>
    <w:p w:rsidR="007515F2" w:rsidRPr="00F93E5D" w:rsidRDefault="00AC465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93E5D">
        <w:rPr>
          <w:rFonts w:ascii="Arial" w:hAnsi="Arial" w:cs="Arial"/>
          <w:b/>
          <w:bCs/>
          <w:sz w:val="24"/>
          <w:szCs w:val="24"/>
        </w:rPr>
        <w:t>Таблица 1</w:t>
      </w:r>
    </w:p>
    <w:p w:rsidR="007515F2" w:rsidRPr="00F93E5D" w:rsidRDefault="007515F2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143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7456"/>
        <w:gridCol w:w="1203"/>
        <w:gridCol w:w="1411"/>
        <w:gridCol w:w="994"/>
        <w:gridCol w:w="1275"/>
        <w:gridCol w:w="1274"/>
      </w:tblGrid>
      <w:tr w:rsidR="007515F2" w:rsidRPr="00F93E5D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Значение показателя целевого индикатора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widowControl w:val="0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widowControl w:val="0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widowControl w:val="0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7515F2" w:rsidRPr="00F93E5D">
        <w:trPr>
          <w:trHeight w:val="12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Цель. Развитие и повышение эффективности муниципальной службы, формирование высококвалифицированного кадрового состава муниципальной службы.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Задача. 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Повышение профессионального уровня муниципальных служащих администрации Ардатовского муниципального округа Нижегородской области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от запланированного количества обучающихся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Количество муниципальных служащих, получивших дополнительное профессиональное образование по программам повышения квалификации, профессиональной переподготовки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7515F2" w:rsidRPr="00F93E5D" w:rsidRDefault="007515F2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Задача. Совершенствование методов оценки профессиональных знаний и умений муниципальных служащих при проведении аттестации, а также при формировании кадровых резервов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Доля муниципальных служащих, прошедших аттестацию в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отчетном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году (от общего количества муниципальных служащих, подлежащих аттестации в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отчетном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году)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</w:tr>
      <w:tr w:rsidR="007515F2" w:rsidRPr="00F93E5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служащих, признанных соответствующими замещаемой должности муниципальной </w:t>
            </w: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службы по результатам аттестации, а также при формировании кадровых резервов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47</w:t>
            </w:r>
          </w:p>
          <w:p w:rsidR="007515F2" w:rsidRPr="00F93E5D" w:rsidRDefault="007515F2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:rsidR="007515F2" w:rsidRPr="00F93E5D" w:rsidRDefault="007515F2">
      <w:pPr>
        <w:widowControl w:val="0"/>
        <w:ind w:firstLine="708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7515F2" w:rsidRPr="00F93E5D" w:rsidRDefault="007515F2">
      <w:pPr>
        <w:widowControl w:val="0"/>
        <w:ind w:firstLine="708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7515F2" w:rsidRPr="00F93E5D" w:rsidRDefault="00AC4655">
      <w:pPr>
        <w:widowControl w:val="0"/>
        <w:ind w:firstLine="708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  <w:r w:rsidRPr="00F93E5D">
        <w:rPr>
          <w:rFonts w:ascii="Arial" w:hAnsi="Arial" w:cs="Arial"/>
          <w:b/>
          <w:bCs/>
          <w:sz w:val="24"/>
          <w:szCs w:val="24"/>
        </w:rPr>
        <w:t>Таблица 2</w:t>
      </w:r>
    </w:p>
    <w:p w:rsidR="007515F2" w:rsidRPr="00F93E5D" w:rsidRDefault="00AC4655">
      <w:pPr>
        <w:widowControl w:val="0"/>
        <w:ind w:firstLine="708"/>
        <w:outlineLvl w:val="2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 xml:space="preserve">Методика </w:t>
      </w:r>
      <w:proofErr w:type="spellStart"/>
      <w:r w:rsidRPr="00F93E5D">
        <w:rPr>
          <w:rFonts w:ascii="Arial" w:hAnsi="Arial" w:cs="Arial"/>
          <w:b/>
          <w:sz w:val="24"/>
          <w:szCs w:val="24"/>
        </w:rPr>
        <w:t>расчета</w:t>
      </w:r>
      <w:proofErr w:type="spellEnd"/>
      <w:r w:rsidRPr="00F93E5D">
        <w:rPr>
          <w:rFonts w:ascii="Arial" w:hAnsi="Arial" w:cs="Arial"/>
          <w:b/>
          <w:sz w:val="24"/>
          <w:szCs w:val="24"/>
        </w:rPr>
        <w:t xml:space="preserve"> целевых индикаторов муниципальной программы</w:t>
      </w:r>
    </w:p>
    <w:p w:rsidR="007515F2" w:rsidRPr="00F93E5D" w:rsidRDefault="007515F2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1445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401"/>
        <w:gridCol w:w="1276"/>
        <w:gridCol w:w="1701"/>
        <w:gridCol w:w="1135"/>
        <w:gridCol w:w="1562"/>
        <w:gridCol w:w="1134"/>
        <w:gridCol w:w="1701"/>
        <w:gridCol w:w="1981"/>
      </w:tblGrid>
      <w:tr w:rsidR="007515F2" w:rsidRPr="00F93E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определяющий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</w:rPr>
              <w:t xml:space="preserve"> методику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показателя целевого индикатора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Расчет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показателя целевого индикатора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ind w:firstLine="708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Исходные данные для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значений показателя целевого индикатора</w:t>
            </w:r>
          </w:p>
        </w:tc>
      </w:tr>
      <w:tr w:rsidR="007515F2" w:rsidRPr="00F93E5D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widowControl w:val="0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widowControl w:val="0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widowControl w:val="0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widowControl w:val="0"/>
              <w:ind w:firstLine="708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формула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буквенное обозначение переменной в формуле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7515F2" w:rsidRPr="00F93E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515F2" w:rsidRPr="00F93E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от запланированного количества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84BC84" wp14:editId="4640FBE1">
                      <wp:extent cx="1524000" cy="533400"/>
                      <wp:effectExtent l="635" t="495300" r="0" b="495935"/>
                      <wp:docPr id="2" name="Фигура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Фигура1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1523880" cy="533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pic="http://schemas.openxmlformats.org/drawingml/2006/picture" xmlns:w15="http://schemas.microsoft.com/office/word/2012/wordml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Фигура1" stroked="f" o:allowincell="f" style="position:absolute;margin-left:-39pt;margin-top:-81.1pt;width:119.95pt;height:41.95pt;mso-wrap-style:none;v-text-anchor:middle;rotation:270;mso-position-vertical:top" type="_x0000_t75">
                      <v:imagedata r:id="rId16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D</w:t>
            </w:r>
            <w:r w:rsidRPr="00F93E5D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F93E5D">
              <w:rPr>
                <w:rFonts w:ascii="Arial" w:hAnsi="Arial" w:cs="Arial"/>
                <w:sz w:val="24"/>
                <w:szCs w:val="24"/>
              </w:rPr>
              <w:t xml:space="preserve"> - доля муниципальных служащих, успешно прошедших аттестацию, от запланированного количества аттестуемых муниципальных служащих;</w:t>
            </w:r>
          </w:p>
          <w:p w:rsidR="007515F2" w:rsidRPr="00F93E5D" w:rsidRDefault="00AC46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D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  <w:vertAlign w:val="subscript"/>
              </w:rPr>
              <w:t>пр.ат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  <w:vertAlign w:val="subscript"/>
              </w:rPr>
              <w:t>.</w:t>
            </w:r>
            <w:r w:rsidRPr="00F93E5D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количество муниципальных служащих, успешно прошедших аттестацию;</w:t>
            </w:r>
          </w:p>
          <w:p w:rsidR="007515F2" w:rsidRPr="00F93E5D" w:rsidRDefault="00AC4655">
            <w:pPr>
              <w:widowControl w:val="0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D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  <w:vertAlign w:val="subscript"/>
              </w:rPr>
              <w:t>ат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  <w:vertAlign w:val="subscript"/>
              </w:rPr>
              <w:t>.</w:t>
            </w:r>
            <w:r w:rsidRPr="00F93E5D">
              <w:rPr>
                <w:rFonts w:ascii="Arial" w:hAnsi="Arial" w:cs="Arial"/>
                <w:sz w:val="24"/>
                <w:szCs w:val="24"/>
              </w:rPr>
              <w:t xml:space="preserve"> - запланированное количество аттестуемых муниципальных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Отчет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отдела организационно – кадровой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Периодическая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отчетность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</w:rPr>
              <w:t xml:space="preserve">, за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отчетный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  <w:tr w:rsidR="007515F2" w:rsidRPr="00F93E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Доля муниципальных служащих, прошедших аттестацию в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отчетном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году (от общего количества муниципальных служащих, подлежащих аттестации в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отчетном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году)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0BBE2E" wp14:editId="4B8BC393">
                      <wp:extent cx="1570990" cy="581660"/>
                      <wp:effectExtent l="11430" t="494665" r="0" b="494665"/>
                      <wp:docPr id="4" name="Рисунок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6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1571040" cy="58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pic="http://schemas.openxmlformats.org/drawingml/2006/picture" xmlns:w15="http://schemas.microsoft.com/office/word/2012/wordml">
                  <w:pict>
                    <v:shape id="shape_0" ID="Рисунок 6" stroked="f" o:allowincell="f" style="position:absolute;margin-left:-38.95pt;margin-top:-84.8pt;width:123.65pt;height:45.75pt;mso-wrap-style:none;v-text-anchor:middle;rotation:270;mso-position-vertical:top" wp14:anchorId="41EF7803" type="_x0000_t75">
                      <v:imagedata r:id="rId18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D2 - доля муниципальных служащих, успешно прошедших обучение, от запланированного количества обучающихся;</w:t>
            </w:r>
          </w:p>
          <w:p w:rsidR="007515F2" w:rsidRPr="00F93E5D" w:rsidRDefault="00AC46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D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</w:rPr>
              <w:t>упо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служащих, успешно прошедших обучение;</w:t>
            </w:r>
          </w:p>
          <w:p w:rsidR="007515F2" w:rsidRPr="00F93E5D" w:rsidRDefault="00AC46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</w:rPr>
              <w:t>зо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- запланированного количества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Отчет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отдела организационно – кадровой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Периодическая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отчетность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3E5D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F93E5D">
              <w:rPr>
                <w:rFonts w:ascii="Arial" w:hAnsi="Arial" w:cs="Arial"/>
                <w:sz w:val="24"/>
                <w:szCs w:val="24"/>
              </w:rPr>
              <w:t xml:space="preserve">, за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отчетный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</w:tbl>
    <w:p w:rsidR="007515F2" w:rsidRPr="00F93E5D" w:rsidRDefault="007515F2">
      <w:pPr>
        <w:widowControl w:val="0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:rsidR="007515F2" w:rsidRPr="00F93E5D" w:rsidRDefault="00AC4655">
      <w:pPr>
        <w:widowControl w:val="0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2.5. Меры правового регулирования</w:t>
      </w:r>
    </w:p>
    <w:p w:rsidR="007515F2" w:rsidRPr="00F93E5D" w:rsidRDefault="00AC4655">
      <w:pPr>
        <w:widowControl w:val="0"/>
        <w:jc w:val="right"/>
        <w:outlineLvl w:val="3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Таблица 3</w:t>
      </w:r>
    </w:p>
    <w:p w:rsidR="007515F2" w:rsidRPr="00F93E5D" w:rsidRDefault="00AC4655">
      <w:pPr>
        <w:widowControl w:val="0"/>
        <w:outlineLvl w:val="3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Сведения об основных мерах правового регулирования</w:t>
      </w:r>
    </w:p>
    <w:p w:rsidR="007515F2" w:rsidRPr="00F93E5D" w:rsidRDefault="007515F2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4129"/>
        <w:gridCol w:w="2551"/>
        <w:gridCol w:w="4396"/>
        <w:gridCol w:w="2976"/>
      </w:tblGrid>
      <w:tr w:rsidR="007515F2" w:rsidRPr="00F93E5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 xml:space="preserve">N </w:t>
            </w:r>
            <w:proofErr w:type="gramStart"/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п</w:t>
            </w:r>
            <w:proofErr w:type="gramEnd"/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/п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Вид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Основные положения правового акта (суть)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Ответственный исполнитель и соисполнители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Ожидаемые сроки принятия</w:t>
            </w:r>
          </w:p>
        </w:tc>
      </w:tr>
      <w:tr w:rsidR="007515F2" w:rsidRPr="00F93E5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outlineLvl w:val="4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4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Совершенствование нормативно-правовой базы в сфере муниципальной службы и кадровой политики</w:t>
            </w:r>
          </w:p>
        </w:tc>
      </w:tr>
      <w:tr w:rsidR="007515F2" w:rsidRPr="00F93E5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1.1.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Решение Совета депутатов Ардатовского муниципального округа Нижегородской области                               от 27 октября 2022 года № 43 «Об утверждении положения о муниципальной службе в Ардатовском муниципальном округе Нижегородской области»;</w:t>
            </w:r>
          </w:p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Постановление администрации Ардатовского муниципального округа Нижегородской области                                 от 27 мая 2024 года № 612 «Об утверждении положения об аттестационной (квалификационной комиссии) администрации Ардатовского муниципального округа Нижегородской области».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Приведение действующих муниципальных правовых актов в соответствие с законодательством РФ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jc w:val="left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Отдел организационно – кадровой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  <w14:ligatures w14:val="standardContextual"/>
              </w:rPr>
              <w:t>По мере необходимости</w:t>
            </w:r>
          </w:p>
        </w:tc>
      </w:tr>
    </w:tbl>
    <w:p w:rsidR="007515F2" w:rsidRPr="00F93E5D" w:rsidRDefault="007515F2">
      <w:pPr>
        <w:widowControl w:val="0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p w:rsidR="007515F2" w:rsidRPr="00F93E5D" w:rsidRDefault="00AC4655">
      <w:pPr>
        <w:widowControl w:val="0"/>
        <w:ind w:firstLine="540"/>
        <w:rPr>
          <w:rFonts w:ascii="Arial" w:hAnsi="Arial" w:cs="Arial"/>
          <w:b/>
          <w:bCs/>
          <w:sz w:val="24"/>
          <w:szCs w:val="24"/>
        </w:rPr>
      </w:pPr>
      <w:r w:rsidRPr="00F93E5D">
        <w:rPr>
          <w:rFonts w:ascii="Arial" w:hAnsi="Arial" w:cs="Arial"/>
          <w:b/>
          <w:bCs/>
          <w:sz w:val="24"/>
          <w:szCs w:val="24"/>
        </w:rPr>
        <w:t xml:space="preserve">2.6. Обоснование </w:t>
      </w:r>
      <w:proofErr w:type="spellStart"/>
      <w:r w:rsidRPr="00F93E5D">
        <w:rPr>
          <w:rFonts w:ascii="Arial" w:hAnsi="Arial" w:cs="Arial"/>
          <w:b/>
          <w:bCs/>
          <w:sz w:val="24"/>
          <w:szCs w:val="24"/>
        </w:rPr>
        <w:t>объема</w:t>
      </w:r>
      <w:proofErr w:type="spellEnd"/>
      <w:r w:rsidRPr="00F93E5D">
        <w:rPr>
          <w:rFonts w:ascii="Arial" w:hAnsi="Arial" w:cs="Arial"/>
          <w:b/>
          <w:bCs/>
          <w:sz w:val="24"/>
          <w:szCs w:val="24"/>
        </w:rPr>
        <w:t xml:space="preserve"> финансовых ресурсов.</w:t>
      </w:r>
    </w:p>
    <w:p w:rsidR="007515F2" w:rsidRPr="00F93E5D" w:rsidRDefault="00AC4655">
      <w:pPr>
        <w:widowControl w:val="0"/>
        <w:ind w:left="12036" w:firstLine="708"/>
        <w:jc w:val="both"/>
        <w:rPr>
          <w:rFonts w:ascii="Arial" w:hAnsi="Arial" w:cs="Arial"/>
          <w:b/>
          <w:sz w:val="24"/>
          <w:szCs w:val="24"/>
        </w:rPr>
      </w:pPr>
      <w:bookmarkStart w:id="2" w:name="_Hlk193727501"/>
      <w:r w:rsidRPr="00F93E5D">
        <w:rPr>
          <w:rFonts w:ascii="Arial" w:hAnsi="Arial" w:cs="Arial"/>
          <w:b/>
          <w:sz w:val="24"/>
          <w:szCs w:val="24"/>
        </w:rPr>
        <w:t>Таблица 4</w:t>
      </w:r>
      <w:bookmarkEnd w:id="2"/>
    </w:p>
    <w:p w:rsidR="007515F2" w:rsidRPr="00F93E5D" w:rsidRDefault="00AC4655">
      <w:pPr>
        <w:rPr>
          <w:rFonts w:ascii="Arial" w:hAnsi="Arial" w:cs="Arial"/>
          <w:b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 xml:space="preserve">Финансовое обеспечение муниципальной программы </w:t>
      </w:r>
    </w:p>
    <w:p w:rsidR="007515F2" w:rsidRPr="00F93E5D" w:rsidRDefault="00AC4655">
      <w:pPr>
        <w:rPr>
          <w:rFonts w:ascii="Arial" w:hAnsi="Arial" w:cs="Arial"/>
          <w:b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t>«Развитие муниципальной службы в Ардатовском муниципальном округе Нижегородской области»</w:t>
      </w:r>
    </w:p>
    <w:p w:rsidR="007515F2" w:rsidRPr="00F93E5D" w:rsidRDefault="007515F2">
      <w:pPr>
        <w:rPr>
          <w:rFonts w:ascii="Arial" w:hAnsi="Arial" w:cs="Arial"/>
          <w:b/>
          <w:sz w:val="24"/>
          <w:szCs w:val="24"/>
        </w:rPr>
      </w:pPr>
    </w:p>
    <w:tbl>
      <w:tblPr>
        <w:tblW w:w="144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6"/>
        <w:gridCol w:w="5263"/>
        <w:gridCol w:w="2252"/>
        <w:gridCol w:w="1133"/>
        <w:gridCol w:w="1137"/>
        <w:gridCol w:w="1133"/>
        <w:gridCol w:w="992"/>
        <w:gridCol w:w="1414"/>
      </w:tblGrid>
      <w:tr w:rsidR="007515F2" w:rsidRPr="00F93E5D">
        <w:trPr>
          <w:jc w:val="center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5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Расходы, </w:t>
            </w:r>
            <w:proofErr w:type="spellStart"/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тыс</w:t>
            </w:r>
            <w:proofErr w:type="gramStart"/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.р</w:t>
            </w:r>
            <w:proofErr w:type="gramEnd"/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уб</w:t>
            </w:r>
            <w:proofErr w:type="spellEnd"/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Всего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trHeight w:val="226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Муниципальная программа (всего) в том числе: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36,0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sz w:val="24"/>
                <w:szCs w:val="24"/>
              </w:rPr>
              <w:t>130,0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sz w:val="24"/>
                <w:szCs w:val="24"/>
              </w:rPr>
              <w:t>50,0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266,0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130,0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50,0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266,0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1.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Разработка нормативных правовых актов, регулирующих вопросы прохождения муниципальной службы, внесение изменений и дополнений в действующие нормативные правовые акты с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учетом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изменения 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федерального и регионального законодательства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Отдел организационно-кадровой работы, сектор по правовым вопросам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2.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Координация деятельности кадровых слу</w:t>
            </w:r>
            <w:proofErr w:type="gram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жб стр</w:t>
            </w:r>
            <w:proofErr w:type="gram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уктурных подразделений администрации по вопросам реализации законодательства о муниципальной службе, в том числе: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3" w:name="_Hlk193704523"/>
            <w:bookmarkEnd w:id="3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3.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Методическое и информационное обеспечение прохождения муниципальной службы, в том числе: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4" w:name="_Hlk193704523_Копия_1"/>
            <w:bookmarkStart w:id="5" w:name="_Hlk193704620"/>
            <w:bookmarkEnd w:id="4"/>
            <w:bookmarkEnd w:id="5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4.</w:t>
            </w:r>
          </w:p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Размещение информации на официальном сайте администрации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6" w:name="_Hlk193704620_Копия_1"/>
            <w:bookmarkEnd w:id="6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5.</w:t>
            </w:r>
          </w:p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Организация оценки профессиональной служебной деятельности муниципальных служащих посредством проведения аттестации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7" w:name="_Hlk193706719"/>
            <w:bookmarkEnd w:id="7"/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1.6.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6.</w:t>
            </w:r>
          </w:p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Организация оценки уровня профессиональной подготовки муниципальных служащих посредством проведения квалификационного экзамена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1.7.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7.</w:t>
            </w:r>
          </w:p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Организация профессионального обучения муниципальных служащих (курсы повышения квалификации, профессиональная переподготовка)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Ардатовского муниципального округа Нижегородской области,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управление финансов администрации Ардатовского муниципального 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округа Нижегородской области,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области,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молодежной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области,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управление сельского хозяйства администрации Ардатовского муниципального округа Нижегородской области,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территориальные отделы администрации 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Ардатовского муниципального округа Нижегородской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130,0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50,0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266,0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8" w:name="_Hlk193707204"/>
            <w:bookmarkEnd w:id="8"/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36,0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130,0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Cs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266,0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1.8.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8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Реализация мероприятий по противодействию коррупции на муниципальной службе, выявлению и разрешению конфликтов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9" w:name="_Hlk193707310"/>
            <w:bookmarkEnd w:id="9"/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1.9.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Основное мероприятие 9. Внедрение современных механизмов стимулирования 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муниципальных служащих, повышения престижа муниципальной службы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Отдел 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AC4655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7515F2" w:rsidRPr="00F93E5D" w:rsidRDefault="007515F2">
      <w:pPr>
        <w:widowControl w:val="0"/>
        <w:rPr>
          <w:rFonts w:ascii="Arial" w:hAnsi="Arial" w:cs="Arial"/>
          <w:b/>
          <w:sz w:val="24"/>
          <w:szCs w:val="24"/>
        </w:rPr>
      </w:pPr>
    </w:p>
    <w:p w:rsidR="007515F2" w:rsidRPr="00F93E5D" w:rsidRDefault="007515F2">
      <w:pPr>
        <w:widowControl w:val="0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:rsidR="007515F2" w:rsidRPr="00F93E5D" w:rsidRDefault="007515F2">
      <w:pPr>
        <w:widowControl w:val="0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sectPr w:rsidR="007515F2" w:rsidRPr="00F93E5D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</w:p>
    <w:p w:rsidR="007515F2" w:rsidRPr="00F93E5D" w:rsidRDefault="00AC4655">
      <w:pPr>
        <w:widowControl w:val="0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lastRenderedPageBreak/>
        <w:t>2.7. Анализ рисков реализации муниципальной программы</w:t>
      </w:r>
    </w:p>
    <w:p w:rsidR="007515F2" w:rsidRPr="00F93E5D" w:rsidRDefault="007515F2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Недостаточное финансирование, не позволяющее обеспечить выполнение мероприятий.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Изменение социально-экономической обстановки в стране и в регионе.</w:t>
      </w:r>
    </w:p>
    <w:p w:rsidR="007515F2" w:rsidRPr="00F93E5D" w:rsidRDefault="007515F2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</w:p>
    <w:p w:rsidR="007515F2" w:rsidRPr="00F93E5D" w:rsidRDefault="00AC4655">
      <w:pPr>
        <w:widowControl w:val="0"/>
        <w:outlineLvl w:val="1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3. Оценка планируемой эффективности муниципальной программы</w:t>
      </w:r>
    </w:p>
    <w:p w:rsidR="007515F2" w:rsidRPr="00F93E5D" w:rsidRDefault="007515F2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Реализация мероприятий программы призвана способствовать созданию эффективной целостной системы формирования кадрового потенциала в администрации Ардатовского муниципального округа Нижегородской области.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По завершении программы в администрации Ардатовского муниципального округа Нижегородской области должно быть организовано обучение значительного числа муниципальных служащих по различным направлениям деятельности администрации Ардатовского муниципального округа Нижегородской области.</w:t>
      </w:r>
    </w:p>
    <w:p w:rsidR="007515F2" w:rsidRPr="00F93E5D" w:rsidRDefault="00AC4655">
      <w:pPr>
        <w:widowControl w:val="0"/>
        <w:ind w:firstLine="540"/>
        <w:jc w:val="both"/>
        <w:rPr>
          <w:rFonts w:ascii="Arial" w:hAnsi="Arial" w:cs="Arial"/>
          <w:color w:val="auto"/>
          <w:sz w:val="24"/>
          <w:szCs w:val="24"/>
          <w14:ligatures w14:val="standardContextual"/>
        </w:rPr>
        <w:sectPr w:rsidR="007515F2" w:rsidRPr="00F93E5D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F93E5D">
        <w:rPr>
          <w:rFonts w:ascii="Arial" w:hAnsi="Arial" w:cs="Arial"/>
          <w:color w:val="auto"/>
          <w:sz w:val="24"/>
          <w:szCs w:val="24"/>
          <w14:ligatures w14:val="standardContextual"/>
        </w:rPr>
        <w:t>Таким образом, муниципальная программа позволит повысить эффективность и результативность деятельности муниципальных служащих и повысить профессиональный уровень муниципальных служащих.</w:t>
      </w:r>
    </w:p>
    <w:p w:rsidR="007515F2" w:rsidRPr="00F93E5D" w:rsidRDefault="00AC4655">
      <w:pPr>
        <w:widowControl w:val="0"/>
        <w:ind w:left="12036" w:firstLine="708"/>
        <w:jc w:val="both"/>
        <w:rPr>
          <w:rFonts w:ascii="Arial" w:hAnsi="Arial" w:cs="Arial"/>
          <w:b/>
          <w:sz w:val="24"/>
          <w:szCs w:val="24"/>
        </w:rPr>
      </w:pPr>
      <w:r w:rsidRPr="00F93E5D">
        <w:rPr>
          <w:rFonts w:ascii="Arial" w:hAnsi="Arial" w:cs="Arial"/>
          <w:b/>
          <w:sz w:val="24"/>
          <w:szCs w:val="24"/>
        </w:rPr>
        <w:lastRenderedPageBreak/>
        <w:t>Таблица 5</w:t>
      </w:r>
    </w:p>
    <w:p w:rsidR="007515F2" w:rsidRPr="00F93E5D" w:rsidRDefault="00AC4655">
      <w:pPr>
        <w:widowControl w:val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</w:rPr>
        <w:t>ПЛАН</w:t>
      </w:r>
    </w:p>
    <w:p w:rsidR="007515F2" w:rsidRPr="00F93E5D" w:rsidRDefault="00AC4655">
      <w:pPr>
        <w:widowControl w:val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</w:rPr>
        <w:t xml:space="preserve">РЕАЛИЗАЦИИ МУНИЦИПАЛЬНОЙ ПРОГРАММЫ </w:t>
      </w:r>
    </w:p>
    <w:p w:rsidR="007515F2" w:rsidRPr="00F93E5D" w:rsidRDefault="00AC4655">
      <w:pPr>
        <w:widowControl w:val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</w:rPr>
        <w:t>«Развитие муниципальной службы в Ардатовском муниципальном округе Нижегородской области»</w:t>
      </w:r>
    </w:p>
    <w:p w:rsidR="007515F2" w:rsidRPr="00F93E5D" w:rsidRDefault="00AC4655">
      <w:pPr>
        <w:widowControl w:val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F93E5D">
        <w:rPr>
          <w:rFonts w:ascii="Arial" w:hAnsi="Arial" w:cs="Arial"/>
          <w:b/>
          <w:bCs/>
          <w:color w:val="auto"/>
          <w:sz w:val="24"/>
          <w:szCs w:val="24"/>
        </w:rPr>
        <w:t>на 2026 год</w:t>
      </w:r>
    </w:p>
    <w:p w:rsidR="007515F2" w:rsidRPr="00F93E5D" w:rsidRDefault="007515F2">
      <w:pPr>
        <w:widowControl w:val="0"/>
        <w:contextualSpacing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W w:w="155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4107"/>
        <w:gridCol w:w="1742"/>
        <w:gridCol w:w="964"/>
        <w:gridCol w:w="1051"/>
        <w:gridCol w:w="2207"/>
        <w:gridCol w:w="1558"/>
        <w:gridCol w:w="1136"/>
        <w:gridCol w:w="1076"/>
        <w:gridCol w:w="905"/>
      </w:tblGrid>
      <w:tr w:rsidR="007515F2" w:rsidRPr="00F93E5D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gram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/п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Срок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Наименование непосредственного результата реализации мероприятия (краткое описание)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Объемы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финансового обеспечения,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тыс</w:t>
            </w:r>
            <w:proofErr w:type="gram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.р</w:t>
            </w:r>
            <w:proofErr w:type="gram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уб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7515F2" w:rsidRPr="00F93E5D">
        <w:trPr>
          <w:trHeight w:val="51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начала реализации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окончания реализации</w:t>
            </w: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Собственные средства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10" w:name="undefined"/>
            <w:bookmarkEnd w:id="10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7515F2" w:rsidRPr="00F93E5D">
        <w:trPr>
          <w:jc w:val="center"/>
        </w:trPr>
        <w:tc>
          <w:tcPr>
            <w:tcW w:w="8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contextualSpacing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Муниципальная программа «Развитие муниципальной службы в Ардатовском муниципальном округе Нижегородской области»</w:t>
            </w:r>
          </w:p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r w:rsidRPr="00F93E5D">
              <w:rPr>
                <w:rFonts w:ascii="Arial" w:hAnsi="Arial" w:cs="Arial"/>
                <w:sz w:val="24"/>
                <w:szCs w:val="24"/>
              </w:rPr>
              <w:t>Организация повышения квалификации, профессиональной переподготовки муниципальных служащих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2</w:t>
            </w: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. Совершенствование методов оценки профессиональных знаний и умений муниципальных служащих при проведении аттестации, а также при формировании кадровых резервов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1.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 xml:space="preserve">Разработка нормативных правовых актов, регулирующих вопросы </w:t>
            </w: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прохождения муниципальной службы, внесение изменений и дополнений в действующие нормативные правовые акты с </w:t>
            </w:r>
            <w:proofErr w:type="spellStart"/>
            <w:r w:rsidRPr="00F93E5D">
              <w:rPr>
                <w:rFonts w:ascii="Arial" w:hAnsi="Arial" w:cs="Arial"/>
                <w:sz w:val="24"/>
                <w:szCs w:val="24"/>
              </w:rPr>
              <w:t>учетом</w:t>
            </w:r>
            <w:proofErr w:type="spellEnd"/>
            <w:r w:rsidRPr="00F93E5D">
              <w:rPr>
                <w:rFonts w:ascii="Arial" w:hAnsi="Arial" w:cs="Arial"/>
                <w:sz w:val="24"/>
                <w:szCs w:val="24"/>
              </w:rPr>
              <w:t xml:space="preserve"> изменения федерального и регионального законодательства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принятых </w:t>
            </w:r>
            <w:r w:rsidRPr="00F93E5D">
              <w:rPr>
                <w:rFonts w:ascii="Arial" w:hAnsi="Arial" w:cs="Arial"/>
                <w:sz w:val="24"/>
                <w:szCs w:val="24"/>
              </w:rPr>
              <w:lastRenderedPageBreak/>
              <w:t>нормативно-правовых актов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2.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Координация деятельности кадровых служб органов местного самоуправления Ардатовского муниципального округа по вопросам реализации законодательства о муниципальной службе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проведенных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проверок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1.3.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3.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Методическое и информационное обеспечение прохождения муниципальной службы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Количество подготовленных материалов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1.4.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4.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Размещение информации на официальном сайте администрации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размещенных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нормативно – правовых актов по вопросам прохождения муниципальной службы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1.5.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5.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Организация оценки профессиональной служебной деятельности муниципальных служащих посредством проведения аттестации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Количество мероприятий по проведению аттестации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1.6.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6.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Организация оценки уровня профессиональной подготовки муниципальных служащих посредством проведения квалификационного экзамена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Количество заседаний комиссии для проведения квалификационного экзамена муниципальных служащих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7.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sz w:val="24"/>
                <w:szCs w:val="24"/>
              </w:rPr>
              <w:t>Организация профессионального обучения муниципальных служащих (курсы повышения квалификации, профессиональная переподготовка)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Количество муниципальных служащих, прошедших обучение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1.8.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8.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Реализация мероприятий по противодействию коррупции на муниципальной службе, выявлению и разрешению конфликтов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проведенных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бесед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515F2" w:rsidRPr="00F93E5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1.9.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3E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Мероприятие 9.</w:t>
            </w:r>
          </w:p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Внедрение современных механизмов стимулирования муниципальных служащих, повышения престижа муниципальной службы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AC4655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>проведенных</w:t>
            </w:r>
            <w:proofErr w:type="spellEnd"/>
            <w:r w:rsidRPr="00F93E5D">
              <w:rPr>
                <w:rFonts w:ascii="Arial" w:hAnsi="Arial" w:cs="Arial"/>
                <w:color w:val="auto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2" w:rsidRPr="00F93E5D" w:rsidRDefault="007515F2">
            <w:pPr>
              <w:widowControl w:val="0"/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7515F2" w:rsidRPr="00F93E5D" w:rsidRDefault="007515F2">
      <w:pPr>
        <w:widowControl w:val="0"/>
        <w:ind w:firstLine="540"/>
        <w:contextualSpacing/>
        <w:jc w:val="left"/>
        <w:rPr>
          <w:rFonts w:ascii="Arial" w:hAnsi="Arial" w:cs="Arial"/>
          <w:color w:val="auto"/>
          <w:sz w:val="24"/>
          <w:szCs w:val="24"/>
        </w:rPr>
        <w:sectPr w:rsidR="007515F2" w:rsidRPr="00F93E5D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</w:p>
    <w:p w:rsidR="007515F2" w:rsidRPr="00F93E5D" w:rsidRDefault="007515F2">
      <w:pPr>
        <w:pStyle w:val="ConsPlusNormal1"/>
        <w:jc w:val="center"/>
        <w:outlineLvl w:val="2"/>
        <w:rPr>
          <w:rFonts w:ascii="Arial" w:hAnsi="Arial" w:cs="Arial"/>
          <w:sz w:val="24"/>
          <w:szCs w:val="24"/>
        </w:rPr>
      </w:pP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F93E5D">
        <w:rPr>
          <w:rFonts w:ascii="Arial" w:hAnsi="Arial" w:cs="Arial"/>
          <w:color w:val="auto"/>
          <w:sz w:val="24"/>
          <w:szCs w:val="24"/>
        </w:rPr>
        <w:t xml:space="preserve">2. </w:t>
      </w:r>
      <w:proofErr w:type="gramStart"/>
      <w:r w:rsidRPr="00F93E5D">
        <w:rPr>
          <w:rFonts w:ascii="Arial" w:hAnsi="Arial" w:cs="Arial"/>
          <w:color w:val="auto"/>
          <w:sz w:val="24"/>
          <w:szCs w:val="24"/>
        </w:rPr>
        <w:t>Постановления администрации Ардатовского муниципального округа Нижегородской области от 15 февраля 2024 года № 207 «О внесении изменений в постановление администрации Ардатовского муниципального округа Нижегородской области от 27 февраля 2023 года №165», от 02 апреля 2025 года №489 «О внесении изменений в постановление администрации Ардатовского муниципального округа Нижегородской области от 27 февраля 2023 года №165» отменить.</w:t>
      </w:r>
      <w:proofErr w:type="gramEnd"/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3.1. официальное опубликование настоящего постановления в газете «Наша Жизнь».</w:t>
      </w: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3.2. обнародование настоящего постановления </w:t>
      </w:r>
      <w:proofErr w:type="spellStart"/>
      <w:r w:rsidRPr="00F93E5D">
        <w:rPr>
          <w:rFonts w:ascii="Arial" w:hAnsi="Arial" w:cs="Arial"/>
          <w:sz w:val="24"/>
          <w:szCs w:val="24"/>
        </w:rPr>
        <w:t>путем</w:t>
      </w:r>
      <w:proofErr w:type="spellEnd"/>
      <w:r w:rsidRPr="00F93E5D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https://ardatov.nobl.ru.</w:t>
      </w:r>
    </w:p>
    <w:p w:rsidR="007515F2" w:rsidRPr="00F93E5D" w:rsidRDefault="00AC4655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 w:rsidRPr="00F93E5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93E5D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3E5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 отменить.</w:t>
      </w:r>
    </w:p>
    <w:p w:rsidR="007515F2" w:rsidRPr="00F93E5D" w:rsidRDefault="007515F2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</w:p>
    <w:p w:rsidR="007515F2" w:rsidRPr="00F93E5D" w:rsidRDefault="007515F2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</w:p>
    <w:p w:rsidR="007515F2" w:rsidRPr="00F93E5D" w:rsidRDefault="007515F2"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</w:p>
    <w:p w:rsidR="007515F2" w:rsidRPr="00F93E5D" w:rsidRDefault="00AC4655">
      <w:pPr>
        <w:pStyle w:val="ConsPlusNormal1"/>
        <w:rPr>
          <w:rFonts w:ascii="Arial" w:hAnsi="Arial" w:cs="Arial"/>
          <w:sz w:val="24"/>
          <w:szCs w:val="24"/>
        </w:rPr>
      </w:pPr>
      <w:proofErr w:type="spellStart"/>
      <w:r w:rsidRPr="00F93E5D">
        <w:rPr>
          <w:rFonts w:ascii="Arial" w:hAnsi="Arial" w:cs="Arial"/>
          <w:sz w:val="24"/>
          <w:szCs w:val="24"/>
        </w:rPr>
        <w:t>Врип</w:t>
      </w:r>
      <w:proofErr w:type="spellEnd"/>
      <w:r w:rsidRPr="00F93E5D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r w:rsidRPr="00F93E5D">
        <w:rPr>
          <w:rFonts w:ascii="Arial" w:hAnsi="Arial" w:cs="Arial"/>
          <w:sz w:val="24"/>
          <w:szCs w:val="24"/>
        </w:rPr>
        <w:tab/>
      </w:r>
      <w:proofErr w:type="spellStart"/>
      <w:r w:rsidRPr="00F93E5D">
        <w:rPr>
          <w:rFonts w:ascii="Arial" w:hAnsi="Arial" w:cs="Arial"/>
          <w:sz w:val="24"/>
          <w:szCs w:val="24"/>
        </w:rPr>
        <w:t>С.В.Будашова</w:t>
      </w:r>
      <w:proofErr w:type="spellEnd"/>
    </w:p>
    <w:sectPr w:rsidR="007515F2" w:rsidRPr="00F93E5D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32BF"/>
    <w:multiLevelType w:val="multilevel"/>
    <w:tmpl w:val="2D92C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74F36387"/>
    <w:multiLevelType w:val="multilevel"/>
    <w:tmpl w:val="F160B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F2"/>
    <w:rsid w:val="00352E81"/>
    <w:rsid w:val="007515F2"/>
    <w:rsid w:val="00AC4655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B371B"/>
    <w:pPr>
      <w:jc w:val="center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jc w:val="left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Calibri" w:hAnsi="Calibri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qFormat/>
    <w:rPr>
      <w:rFonts w:ascii="Arial" w:hAnsi="Arial"/>
      <w:b/>
      <w:sz w:val="26"/>
    </w:rPr>
  </w:style>
  <w:style w:type="character" w:customStyle="1" w:styleId="ConsPlusNormal">
    <w:name w:val="ConsPlusNormal"/>
    <w:link w:val="ConsPlusNormal1"/>
    <w:qFormat/>
    <w:rPr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a3">
    <w:name w:val="Текст выноски Знак"/>
    <w:basedOn w:val="1"/>
    <w:link w:val="a4"/>
    <w:qFormat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qFormat/>
    <w:rPr>
      <w:rFonts w:ascii="Times New Roman" w:hAnsi="Times New Roman"/>
      <w:b/>
      <w:sz w:val="28"/>
    </w:rPr>
  </w:style>
  <w:style w:type="character" w:customStyle="1" w:styleId="ConsPlusTitlePage">
    <w:name w:val="ConsPlusTitlePage"/>
    <w:link w:val="ConsPlusTitlePage1"/>
    <w:qFormat/>
    <w:rPr>
      <w:rFonts w:ascii="Tahoma" w:hAnsi="Tahoma"/>
    </w:rPr>
  </w:style>
  <w:style w:type="character" w:styleId="a5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Title">
    <w:name w:val="ConsPlusTitle"/>
    <w:link w:val="ConsPlusTitle1"/>
    <w:qFormat/>
    <w:rPr>
      <w:b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a6">
    <w:name w:val="Верхний колонтитул Знак"/>
    <w:basedOn w:val="1"/>
    <w:link w:val="a7"/>
    <w:qFormat/>
    <w:rPr>
      <w:rFonts w:ascii="Times New Roman" w:hAnsi="Times New Roman"/>
      <w:sz w:val="20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sz w:val="24"/>
    </w:rPr>
  </w:style>
  <w:style w:type="character" w:customStyle="1" w:styleId="aa">
    <w:name w:val="Название Знак"/>
    <w:link w:val="ab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b/>
      <w:i/>
      <w:sz w:val="28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8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Pr>
      <w:rFonts w:ascii="Tahoma" w:hAnsi="Tahoma"/>
      <w:sz w:val="16"/>
    </w:rPr>
  </w:style>
  <w:style w:type="paragraph" w:customStyle="1" w:styleId="ConsPlusTitlePage1">
    <w:name w:val="ConsPlusTitlePage1"/>
    <w:link w:val="ConsPlusTitlePage"/>
    <w:qFormat/>
    <w:pPr>
      <w:widowControl w:val="0"/>
    </w:pPr>
    <w:rPr>
      <w:rFonts w:ascii="Tahoma" w:hAnsi="Tahoma"/>
    </w:rPr>
  </w:style>
  <w:style w:type="paragraph" w:customStyle="1" w:styleId="12">
    <w:name w:val="Гиперссылка1"/>
    <w:link w:val="a5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Pr>
      <w:rFonts w:ascii="XO Thames" w:hAnsi="XO Thames"/>
      <w:b/>
      <w:sz w:val="28"/>
    </w:rPr>
  </w:style>
  <w:style w:type="paragraph" w:customStyle="1" w:styleId="af1">
    <w:name w:val="Колонтитулы"/>
    <w:qFormat/>
    <w:pPr>
      <w:jc w:val="both"/>
    </w:pPr>
    <w:rPr>
      <w:rFonts w:ascii="XO Thames" w:hAnsi="XO Thames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user1">
    <w:name w:val="Колонтитулы (user)"/>
    <w:basedOn w:val="a"/>
    <w:qFormat/>
  </w:style>
  <w:style w:type="paragraph" w:styleId="a7">
    <w:name w:val="header"/>
    <w:basedOn w:val="a"/>
    <w:link w:val="a6"/>
    <w:pPr>
      <w:tabs>
        <w:tab w:val="center" w:pos="4153"/>
        <w:tab w:val="right" w:pos="8306"/>
      </w:tabs>
      <w:jc w:val="left"/>
    </w:pPr>
    <w:rPr>
      <w:rFonts w:ascii="Times New Roman" w:hAnsi="Times New Roman"/>
      <w:sz w:val="20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</w:style>
  <w:style w:type="paragraph" w:styleId="a9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2">
    <w:name w:val="List Paragraph"/>
    <w:basedOn w:val="a"/>
    <w:uiPriority w:val="34"/>
    <w:qFormat/>
    <w:rsid w:val="003376CB"/>
    <w:pPr>
      <w:ind w:left="720"/>
      <w:contextualSpacing/>
    </w:pPr>
  </w:style>
  <w:style w:type="numbering" w:customStyle="1" w:styleId="af3">
    <w:name w:val="Без списка"/>
    <w:uiPriority w:val="99"/>
    <w:semiHidden/>
    <w:unhideWhenUsed/>
    <w:qFormat/>
  </w:style>
  <w:style w:type="paragraph" w:styleId="af4">
    <w:name w:val="Body Text Indent"/>
    <w:basedOn w:val="a"/>
    <w:link w:val="af5"/>
    <w:uiPriority w:val="99"/>
    <w:unhideWhenUsed/>
    <w:rsid w:val="00F93E5D"/>
    <w:pPr>
      <w:ind w:left="-142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F93E5D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93E5D"/>
    <w:pPr>
      <w:ind w:left="-142" w:firstLine="567"/>
    </w:pPr>
    <w:rPr>
      <w:rFonts w:ascii="Arial" w:hAnsi="Arial" w:cs="Arial"/>
      <w:b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93E5D"/>
    <w:rPr>
      <w:rFonts w:ascii="Arial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83376&amp;date=04.09.2024" TargetMode="External"/><Relationship Id="rId13" Type="http://schemas.openxmlformats.org/officeDocument/2006/relationships/hyperlink" Target="https://login.consultant.ru/link/?req=doc&amp;base=LAW&amp;n=483114&amp;date=04.09.2024&amp;dst=69&amp;field=134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114&amp;date=04.09.2024" TargetMode="External"/><Relationship Id="rId12" Type="http://schemas.openxmlformats.org/officeDocument/2006/relationships/hyperlink" Target="https://login.consultant.ru/link/?req=doc&amp;base=LAW&amp;n=483114&amp;date=04.09.2024&amp;dst=100084&amp;field=134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114&amp;date=04.09.202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7&amp;n=283376&amp;date=04.09.2024&amp;dst=100389&amp;fie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114&amp;date=04.09.2024&amp;dst=100272&amp;field=134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00AA-3F2F-4360-AEFF-E2C4D6FC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21</Pages>
  <Words>3838</Words>
  <Characters>21881</Characters>
  <Application>Microsoft Office Word</Application>
  <DocSecurity>0</DocSecurity>
  <Lines>182</Lines>
  <Paragraphs>51</Paragraphs>
  <ScaleCrop>false</ScaleCrop>
  <Company/>
  <LinksUpToDate>false</LinksUpToDate>
  <CharactersWithSpaces>25668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Пользователь</cp:lastModifiedBy>
  <cp:revision>20</cp:revision>
  <cp:lastPrinted>2026-02-11T16:24:00Z</cp:lastPrinted>
  <dcterms:created xsi:type="dcterms:W3CDTF">2025-03-20T14:21:00Z</dcterms:created>
  <dcterms:modified xsi:type="dcterms:W3CDTF">2026-02-19T10:17:00Z</dcterms:modified>
  <dc:language>ru-RU</dc:language>
</cp:coreProperties>
</file>