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00B1" w14:textId="77777777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bookmarkStart w:id="0" w:name="_Hlk107824143"/>
      <w:r w:rsidRPr="00800C4B">
        <w:rPr>
          <w:rFonts w:ascii="Arial" w:hAnsi="Arial" w:cs="Arial"/>
          <w:bCs w:val="0"/>
          <w:sz w:val="32"/>
          <w:szCs w:val="32"/>
        </w:rPr>
        <w:t>Администрация</w:t>
      </w:r>
    </w:p>
    <w:p w14:paraId="5B087C29" w14:textId="0B8B28AA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800C4B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14:paraId="13D09331" w14:textId="6F902661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800C4B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14:paraId="081D5040" w14:textId="77777777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679C6836" w14:textId="1DE16386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800C4B">
        <w:rPr>
          <w:rFonts w:ascii="Arial" w:hAnsi="Arial" w:cs="Arial"/>
          <w:bCs w:val="0"/>
          <w:sz w:val="32"/>
          <w:szCs w:val="32"/>
        </w:rPr>
        <w:t>ПОСТАНОВЛЕНИЕ</w:t>
      </w:r>
    </w:p>
    <w:p w14:paraId="6AB3C61F" w14:textId="77777777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</w:p>
    <w:p w14:paraId="0DC4872E" w14:textId="4782A31D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  <w:r w:rsidRPr="00800C4B">
        <w:rPr>
          <w:rFonts w:ascii="Arial" w:hAnsi="Arial" w:cs="Arial"/>
          <w:b w:val="0"/>
          <w:bCs w:val="0"/>
        </w:rPr>
        <w:t>22.05.2024</w:t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</w:r>
      <w:r w:rsidRPr="00800C4B">
        <w:rPr>
          <w:rFonts w:ascii="Arial" w:hAnsi="Arial" w:cs="Arial"/>
          <w:b w:val="0"/>
          <w:bCs w:val="0"/>
        </w:rPr>
        <w:tab/>
        <w:t>№ 593</w:t>
      </w:r>
    </w:p>
    <w:p w14:paraId="43AB7B6B" w14:textId="77777777" w:rsidR="00FE015E" w:rsidRPr="00800C4B" w:rsidRDefault="00FE015E" w:rsidP="00FE015E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</w:p>
    <w:p w14:paraId="24AA8FB0" w14:textId="4A7D354E" w:rsidR="00FE015E" w:rsidRPr="00FE015E" w:rsidRDefault="00FE015E" w:rsidP="00FE015E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FE015E">
        <w:rPr>
          <w:rFonts w:ascii="Arial" w:hAnsi="Arial" w:cs="Arial"/>
          <w:bCs w:val="0"/>
          <w:sz w:val="32"/>
          <w:szCs w:val="32"/>
        </w:rPr>
        <w:t xml:space="preserve">Об утверждении порядка </w:t>
      </w:r>
      <w:proofErr w:type="spellStart"/>
      <w:r w:rsidRPr="00FE015E">
        <w:rPr>
          <w:rFonts w:ascii="Arial" w:hAnsi="Arial" w:cs="Arial"/>
          <w:bCs w:val="0"/>
          <w:sz w:val="32"/>
          <w:szCs w:val="32"/>
        </w:rPr>
        <w:t>расчета</w:t>
      </w:r>
      <w:proofErr w:type="spellEnd"/>
      <w:r w:rsidRPr="00FE015E">
        <w:rPr>
          <w:rFonts w:ascii="Arial" w:hAnsi="Arial" w:cs="Arial"/>
          <w:bCs w:val="0"/>
          <w:sz w:val="32"/>
          <w:szCs w:val="32"/>
        </w:rPr>
        <w:t xml:space="preserve"> размера платы за пользование жилым помещением (платы за наем) для нанимателей жилых помещений по договорам</w:t>
      </w:r>
      <w:r>
        <w:rPr>
          <w:rFonts w:ascii="Arial" w:hAnsi="Arial" w:cs="Arial"/>
          <w:bCs w:val="0"/>
          <w:sz w:val="32"/>
          <w:szCs w:val="32"/>
        </w:rPr>
        <w:t xml:space="preserve"> </w:t>
      </w:r>
      <w:r w:rsidRPr="00FE015E">
        <w:rPr>
          <w:rFonts w:ascii="Arial" w:hAnsi="Arial" w:cs="Arial"/>
          <w:bCs w:val="0"/>
          <w:sz w:val="32"/>
          <w:szCs w:val="32"/>
        </w:rPr>
        <w:t>социального найма и договорам найма жилых помещений муниципального жилищного фонда Ардатовского муниципального округа Нижегородской области</w:t>
      </w:r>
    </w:p>
    <w:p w14:paraId="174DCEAF" w14:textId="77777777" w:rsidR="00FE015E" w:rsidRDefault="00FE015E" w:rsidP="001F710A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</w:p>
    <w:p w14:paraId="5D40FAB3" w14:textId="74D0BF76" w:rsidR="0066411A" w:rsidRPr="00800C4B" w:rsidRDefault="001F710A" w:rsidP="00800C4B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r w:rsidRPr="00800C4B">
        <w:rPr>
          <w:rFonts w:ascii="Arial" w:hAnsi="Arial" w:cs="Arial"/>
          <w:b w:val="0"/>
          <w:bCs w:val="0"/>
        </w:rPr>
        <w:t xml:space="preserve">В соответствии с </w:t>
      </w:r>
      <w:r w:rsidR="00782A17" w:rsidRPr="00800C4B">
        <w:rPr>
          <w:rFonts w:ascii="Arial" w:hAnsi="Arial" w:cs="Arial"/>
          <w:b w:val="0"/>
          <w:bCs w:val="0"/>
        </w:rPr>
        <w:t>Жилищным кодексо</w:t>
      </w:r>
      <w:r w:rsidR="00205057" w:rsidRPr="00800C4B">
        <w:rPr>
          <w:rFonts w:ascii="Arial" w:hAnsi="Arial" w:cs="Arial"/>
          <w:b w:val="0"/>
          <w:bCs w:val="0"/>
        </w:rPr>
        <w:t>м</w:t>
      </w:r>
      <w:r w:rsidR="00782A17" w:rsidRPr="00800C4B">
        <w:rPr>
          <w:rFonts w:ascii="Arial" w:hAnsi="Arial" w:cs="Arial"/>
          <w:b w:val="0"/>
          <w:bCs w:val="0"/>
        </w:rPr>
        <w:t xml:space="preserve"> Российской Федерации, </w:t>
      </w:r>
      <w:r w:rsidRPr="00800C4B">
        <w:rPr>
          <w:rFonts w:ascii="Arial" w:hAnsi="Arial" w:cs="Arial"/>
          <w:b w:val="0"/>
          <w:bCs w:val="0"/>
        </w:rPr>
        <w:t>Федеральным законом от 06.10.2003 года № 131-ФЗ "Об общих принципах организации местного самоуправления в Российской Федерации",</w:t>
      </w:r>
      <w:r w:rsidR="00782A17" w:rsidRPr="00800C4B">
        <w:rPr>
          <w:rFonts w:ascii="Arial" w:hAnsi="Arial" w:cs="Arial"/>
          <w:b w:val="0"/>
          <w:bCs w:val="0"/>
        </w:rPr>
        <w:t xml:space="preserve"> </w:t>
      </w:r>
      <w:r w:rsidRPr="00800C4B">
        <w:rPr>
          <w:rFonts w:ascii="Arial" w:hAnsi="Arial" w:cs="Arial"/>
          <w:b w:val="0"/>
          <w:bCs w:val="0"/>
        </w:rPr>
        <w:t>приказом Министерства строительства и жилищно-коммунального хозяйства Российской Федерации от 27.09.2016 года № 668/</w:t>
      </w:r>
      <w:proofErr w:type="spellStart"/>
      <w:proofErr w:type="gramStart"/>
      <w:r w:rsidRPr="00800C4B">
        <w:rPr>
          <w:rFonts w:ascii="Arial" w:hAnsi="Arial" w:cs="Arial"/>
          <w:b w:val="0"/>
          <w:bCs w:val="0"/>
        </w:rPr>
        <w:t>пр</w:t>
      </w:r>
      <w:proofErr w:type="spellEnd"/>
      <w:proofErr w:type="gramEnd"/>
      <w:r w:rsidRPr="00800C4B">
        <w:rPr>
          <w:rFonts w:ascii="Arial" w:hAnsi="Arial" w:cs="Arial"/>
          <w:b w:val="0"/>
          <w:bCs w:val="0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администрация Ардатовского муниципальног</w:t>
      </w:r>
      <w:r w:rsidR="00850EEB" w:rsidRPr="00800C4B">
        <w:rPr>
          <w:rFonts w:ascii="Arial" w:hAnsi="Arial" w:cs="Arial"/>
          <w:b w:val="0"/>
          <w:bCs w:val="0"/>
        </w:rPr>
        <w:t>о округа</w:t>
      </w:r>
      <w:r w:rsidRPr="00800C4B">
        <w:rPr>
          <w:rFonts w:ascii="Arial" w:hAnsi="Arial" w:cs="Arial"/>
          <w:b w:val="0"/>
          <w:bCs w:val="0"/>
        </w:rPr>
        <w:t xml:space="preserve"> Нижегородской области </w:t>
      </w:r>
      <w:proofErr w:type="gramStart"/>
      <w:r w:rsidR="0066411A" w:rsidRPr="00800C4B">
        <w:rPr>
          <w:rFonts w:ascii="Arial" w:hAnsi="Arial" w:cs="Arial"/>
        </w:rPr>
        <w:t>п</w:t>
      </w:r>
      <w:proofErr w:type="gramEnd"/>
      <w:r w:rsidR="0066411A" w:rsidRPr="00800C4B">
        <w:rPr>
          <w:rFonts w:ascii="Arial" w:hAnsi="Arial" w:cs="Arial"/>
        </w:rPr>
        <w:t xml:space="preserve"> о с т а н о в л я е т</w:t>
      </w:r>
      <w:r w:rsidR="0066411A" w:rsidRPr="00800C4B">
        <w:rPr>
          <w:rFonts w:ascii="Arial" w:hAnsi="Arial" w:cs="Arial"/>
          <w:b w:val="0"/>
          <w:bCs w:val="0"/>
        </w:rPr>
        <w:t>:</w:t>
      </w:r>
    </w:p>
    <w:p w14:paraId="51D3CDFE" w14:textId="563B78D9" w:rsidR="001F710A" w:rsidRPr="00800C4B" w:rsidRDefault="001F710A" w:rsidP="00800C4B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r w:rsidRPr="00800C4B">
        <w:rPr>
          <w:rFonts w:ascii="Arial" w:hAnsi="Arial" w:cs="Arial"/>
          <w:b w:val="0"/>
          <w:bCs w:val="0"/>
        </w:rPr>
        <w:t xml:space="preserve">1. Утвердить </w:t>
      </w:r>
      <w:r w:rsidR="00782A17" w:rsidRPr="00800C4B">
        <w:rPr>
          <w:rFonts w:ascii="Arial" w:hAnsi="Arial" w:cs="Arial"/>
          <w:b w:val="0"/>
          <w:bCs w:val="0"/>
        </w:rPr>
        <w:t>прилагаем</w:t>
      </w:r>
      <w:r w:rsidR="00853B2F" w:rsidRPr="00800C4B">
        <w:rPr>
          <w:rFonts w:ascii="Arial" w:hAnsi="Arial" w:cs="Arial"/>
          <w:b w:val="0"/>
          <w:bCs w:val="0"/>
        </w:rPr>
        <w:t>ый порядок</w:t>
      </w:r>
      <w:r w:rsidRPr="00800C4B">
        <w:rPr>
          <w:rFonts w:ascii="Arial" w:hAnsi="Arial" w:cs="Arial"/>
          <w:b w:val="0"/>
          <w:bCs w:val="0"/>
        </w:rPr>
        <w:t xml:space="preserve">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области.</w:t>
      </w:r>
    </w:p>
    <w:p w14:paraId="20258538" w14:textId="1AC10F19" w:rsidR="000F7F1E" w:rsidRPr="00800C4B" w:rsidRDefault="000F7F1E" w:rsidP="00800C4B">
      <w:pPr>
        <w:widowControl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00C4B">
        <w:rPr>
          <w:rFonts w:ascii="Arial" w:hAnsi="Arial" w:cs="Arial"/>
          <w:sz w:val="24"/>
          <w:szCs w:val="24"/>
        </w:rPr>
        <w:t>2</w:t>
      </w:r>
      <w:r w:rsidRPr="00800C4B">
        <w:rPr>
          <w:rFonts w:ascii="Arial" w:eastAsia="SimSun" w:hAnsi="Arial" w:cs="Arial"/>
          <w:sz w:val="24"/>
          <w:szCs w:val="24"/>
          <w:lang w:eastAsia="zh-CN"/>
        </w:rPr>
        <w:t>. Постановления администрации Ардатовского муниципального района Ниж</w:t>
      </w:r>
      <w:r w:rsidR="008A224C" w:rsidRPr="00800C4B">
        <w:rPr>
          <w:rFonts w:ascii="Arial" w:eastAsia="SimSun" w:hAnsi="Arial" w:cs="Arial"/>
          <w:sz w:val="24"/>
          <w:szCs w:val="24"/>
          <w:lang w:eastAsia="zh-CN"/>
        </w:rPr>
        <w:t>егородской области от 17.11.2022</w:t>
      </w:r>
      <w:r w:rsidRPr="00800C4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00C4B">
        <w:rPr>
          <w:rFonts w:ascii="Arial" w:hAnsi="Arial" w:cs="Arial"/>
          <w:sz w:val="24"/>
          <w:szCs w:val="24"/>
        </w:rPr>
        <w:t>г. № 653 «</w:t>
      </w:r>
      <w:r w:rsidRPr="00800C4B">
        <w:rPr>
          <w:rFonts w:ascii="Arial" w:eastAsia="SimSun" w:hAnsi="Arial" w:cs="Arial"/>
          <w:sz w:val="24"/>
          <w:szCs w:val="24"/>
          <w:lang w:eastAsia="zh-CN"/>
        </w:rPr>
        <w:t xml:space="preserve">Об утверждении порядка расчета размера платы за пользование жилым </w:t>
      </w:r>
      <w:r w:rsidRPr="00800C4B">
        <w:rPr>
          <w:rFonts w:ascii="Arial" w:hAnsi="Arial" w:cs="Arial"/>
          <w:sz w:val="24"/>
          <w:szCs w:val="24"/>
        </w:rPr>
        <w:t>помещением (платы за наем) для нанимателей жилых помещений по договорам</w:t>
      </w:r>
      <w:r w:rsidRPr="00800C4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00C4B">
        <w:rPr>
          <w:rFonts w:ascii="Arial" w:hAnsi="Arial" w:cs="Arial"/>
          <w:sz w:val="24"/>
          <w:szCs w:val="24"/>
        </w:rPr>
        <w:t>социального найма и договорам найма жилых помещений муниципального</w:t>
      </w:r>
      <w:r w:rsidRPr="00800C4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00C4B">
        <w:rPr>
          <w:rFonts w:ascii="Arial" w:hAnsi="Arial" w:cs="Arial"/>
          <w:sz w:val="24"/>
          <w:szCs w:val="24"/>
        </w:rPr>
        <w:t>жилищного фонда</w:t>
      </w:r>
      <w:r w:rsidRPr="00800C4B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округа Нижегородской области» </w:t>
      </w:r>
      <w:r w:rsidRPr="00800C4B">
        <w:rPr>
          <w:rFonts w:ascii="Arial" w:hAnsi="Arial" w:cs="Arial"/>
          <w:bCs/>
          <w:sz w:val="24"/>
          <w:szCs w:val="24"/>
        </w:rPr>
        <w:t>отменить.</w:t>
      </w:r>
    </w:p>
    <w:p w14:paraId="20734C6A" w14:textId="2EBC6B74" w:rsidR="007A42C5" w:rsidRPr="00800C4B" w:rsidRDefault="00FE015E" w:rsidP="00800C4B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eastAsia="SimSun" w:hAnsi="Arial" w:cs="Arial"/>
          <w:sz w:val="24"/>
          <w:szCs w:val="24"/>
          <w:lang w:eastAsia="zh-CN"/>
        </w:rPr>
        <w:tab/>
      </w:r>
      <w:r w:rsidR="007A42C5" w:rsidRPr="00800C4B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24752CE" w14:textId="7C81F98C" w:rsidR="007A42C5" w:rsidRPr="00800C4B" w:rsidRDefault="007A42C5" w:rsidP="00800C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3.1. </w:t>
      </w:r>
      <w:r w:rsidRPr="00800C4B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800C4B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800C4B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05406994" w14:textId="214F5CE2" w:rsidR="007A42C5" w:rsidRPr="00800C4B" w:rsidRDefault="007A42C5" w:rsidP="00800C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131F03D9" w14:textId="77777777" w:rsidR="007A42C5" w:rsidRPr="00800C4B" w:rsidRDefault="007A42C5" w:rsidP="00800C4B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00C4B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27E36554" w14:textId="77777777" w:rsidR="007A42C5" w:rsidRPr="00800C4B" w:rsidRDefault="007A42C5" w:rsidP="00800C4B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00C4B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9B31960" w14:textId="77777777" w:rsidR="007A42C5" w:rsidRPr="00800C4B" w:rsidRDefault="007A42C5" w:rsidP="00800C4B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00C4B">
        <w:rPr>
          <w:rFonts w:ascii="Arial" w:hAnsi="Arial" w:cs="Arial"/>
          <w:color w:val="auto"/>
          <w:sz w:val="24"/>
          <w:szCs w:val="24"/>
        </w:rPr>
        <w:lastRenderedPageBreak/>
        <w:t>в) в помещениях, занимаемых территориальными отделами администрации Ардатовского муниципального округа.</w:t>
      </w:r>
    </w:p>
    <w:p w14:paraId="46E14F81" w14:textId="7CAB08AA" w:rsidR="007A42C5" w:rsidRPr="00800C4B" w:rsidRDefault="007A42C5" w:rsidP="00800C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00C4B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800C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C4B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800C4B">
        <w:rPr>
          <w:rFonts w:ascii="Arial" w:hAnsi="Arial" w:cs="Arial"/>
          <w:sz w:val="24"/>
          <w:szCs w:val="24"/>
        </w:rPr>
        <w:t>.</w:t>
      </w:r>
      <w:proofErr w:type="spellStart"/>
      <w:r w:rsidRPr="00800C4B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800C4B">
        <w:rPr>
          <w:rFonts w:ascii="Arial" w:hAnsi="Arial" w:cs="Arial"/>
          <w:sz w:val="24"/>
          <w:szCs w:val="24"/>
        </w:rPr>
        <w:t>.</w:t>
      </w:r>
      <w:proofErr w:type="spellStart"/>
      <w:r w:rsidRPr="00800C4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00C4B">
        <w:rPr>
          <w:rFonts w:ascii="Arial" w:hAnsi="Arial" w:cs="Arial"/>
          <w:sz w:val="24"/>
          <w:szCs w:val="24"/>
        </w:rPr>
        <w:t>.</w:t>
      </w:r>
    </w:p>
    <w:p w14:paraId="4671ED46" w14:textId="4878554C" w:rsidR="0066411A" w:rsidRPr="00800C4B" w:rsidRDefault="000F7F1E" w:rsidP="00800C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4</w:t>
      </w:r>
      <w:r w:rsidR="0066411A" w:rsidRPr="00800C4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6411A" w:rsidRPr="00800C4B">
        <w:rPr>
          <w:rFonts w:ascii="Arial" w:hAnsi="Arial" w:cs="Arial"/>
          <w:sz w:val="24"/>
          <w:szCs w:val="24"/>
        </w:rPr>
        <w:t>Контроль за</w:t>
      </w:r>
      <w:proofErr w:type="gramEnd"/>
      <w:r w:rsidR="0066411A" w:rsidRPr="00800C4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26EAE41F" w14:textId="4490409C" w:rsidR="0066411A" w:rsidRPr="00800C4B" w:rsidRDefault="0066411A" w:rsidP="00800C4B">
      <w:pPr>
        <w:pStyle w:val="a5"/>
        <w:jc w:val="both"/>
        <w:rPr>
          <w:rFonts w:ascii="Arial" w:hAnsi="Arial" w:cs="Arial"/>
          <w:bCs/>
        </w:rPr>
      </w:pPr>
    </w:p>
    <w:p w14:paraId="6D0B7603" w14:textId="77777777" w:rsidR="00782A17" w:rsidRPr="00800C4B" w:rsidRDefault="00782A17" w:rsidP="002E5162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4B6D220B" w14:textId="77777777" w:rsidR="00FE015E" w:rsidRPr="00800C4B" w:rsidRDefault="00FE015E" w:rsidP="002E5162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199F1D8C" w14:textId="0337812D" w:rsidR="0066411A" w:rsidRPr="00800C4B" w:rsidRDefault="001F710A" w:rsidP="00FA4A16">
      <w:pPr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Г</w:t>
      </w:r>
      <w:r w:rsidR="0066411A" w:rsidRPr="00800C4B">
        <w:rPr>
          <w:rFonts w:ascii="Arial" w:hAnsi="Arial" w:cs="Arial"/>
          <w:sz w:val="24"/>
          <w:szCs w:val="24"/>
        </w:rPr>
        <w:t>лав</w:t>
      </w:r>
      <w:r w:rsidRPr="00800C4B">
        <w:rPr>
          <w:rFonts w:ascii="Arial" w:hAnsi="Arial" w:cs="Arial"/>
          <w:sz w:val="24"/>
          <w:szCs w:val="24"/>
        </w:rPr>
        <w:t>а</w:t>
      </w:r>
      <w:r w:rsidR="00FE015E" w:rsidRPr="00800C4B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FE015E" w:rsidRPr="00800C4B">
        <w:rPr>
          <w:rFonts w:ascii="Arial" w:hAnsi="Arial" w:cs="Arial"/>
          <w:sz w:val="24"/>
          <w:szCs w:val="24"/>
        </w:rPr>
        <w:tab/>
      </w:r>
      <w:r w:rsidR="00FE015E" w:rsidRPr="00800C4B">
        <w:rPr>
          <w:rFonts w:ascii="Arial" w:hAnsi="Arial" w:cs="Arial"/>
          <w:sz w:val="24"/>
          <w:szCs w:val="24"/>
        </w:rPr>
        <w:tab/>
      </w:r>
      <w:r w:rsidR="00FE015E" w:rsidRPr="00800C4B">
        <w:rPr>
          <w:rFonts w:ascii="Arial" w:hAnsi="Arial" w:cs="Arial"/>
          <w:sz w:val="24"/>
          <w:szCs w:val="24"/>
        </w:rPr>
        <w:tab/>
      </w:r>
      <w:r w:rsidR="00FE015E" w:rsidRPr="00800C4B">
        <w:rPr>
          <w:rFonts w:ascii="Arial" w:hAnsi="Arial" w:cs="Arial"/>
          <w:sz w:val="24"/>
          <w:szCs w:val="24"/>
        </w:rPr>
        <w:tab/>
      </w:r>
      <w:r w:rsidR="00FE015E" w:rsidRPr="00800C4B">
        <w:rPr>
          <w:rFonts w:ascii="Arial" w:hAnsi="Arial" w:cs="Arial"/>
          <w:sz w:val="24"/>
          <w:szCs w:val="24"/>
        </w:rPr>
        <w:tab/>
      </w:r>
      <w:r w:rsidR="00FE015E" w:rsidRPr="00800C4B">
        <w:rPr>
          <w:rFonts w:ascii="Arial" w:hAnsi="Arial" w:cs="Arial"/>
          <w:sz w:val="24"/>
          <w:szCs w:val="24"/>
        </w:rPr>
        <w:tab/>
      </w:r>
      <w:r w:rsidR="00FE015E" w:rsidRPr="00800C4B">
        <w:rPr>
          <w:rFonts w:ascii="Arial" w:hAnsi="Arial" w:cs="Arial"/>
          <w:sz w:val="24"/>
          <w:szCs w:val="24"/>
        </w:rPr>
        <w:tab/>
      </w:r>
      <w:r w:rsidR="0066411A" w:rsidRPr="00800C4B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66411A" w:rsidRPr="00800C4B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083D322B" w14:textId="110526A9" w:rsidR="00FE015E" w:rsidRPr="00800C4B" w:rsidRDefault="00FE015E" w:rsidP="0066411A">
      <w:pPr>
        <w:spacing w:before="240" w:after="60"/>
        <w:jc w:val="both"/>
        <w:outlineLvl w:val="4"/>
        <w:rPr>
          <w:rFonts w:ascii="Arial" w:hAnsi="Arial" w:cs="Arial"/>
          <w:b/>
          <w:bCs/>
          <w:i/>
          <w:iCs/>
          <w:sz w:val="24"/>
          <w:szCs w:val="24"/>
        </w:rPr>
      </w:pPr>
      <w:r w:rsidRPr="00800C4B">
        <w:rPr>
          <w:rFonts w:ascii="Arial" w:hAnsi="Arial" w:cs="Arial"/>
          <w:b/>
          <w:bCs/>
          <w:i/>
          <w:iCs/>
          <w:sz w:val="24"/>
          <w:szCs w:val="24"/>
        </w:rPr>
        <w:br w:type="page"/>
      </w:r>
    </w:p>
    <w:bookmarkEnd w:id="0"/>
    <w:p w14:paraId="4579CDD3" w14:textId="1A3BD637" w:rsidR="00FE015E" w:rsidRPr="00800C4B" w:rsidRDefault="00800C4B" w:rsidP="00800C4B">
      <w:pPr>
        <w:pStyle w:val="4"/>
      </w:pPr>
      <w:r w:rsidRPr="00800C4B">
        <w:t>Утверждено</w:t>
      </w:r>
    </w:p>
    <w:p w14:paraId="6CD9E101" w14:textId="209C5100" w:rsidR="00FE015E" w:rsidRPr="00800C4B" w:rsidRDefault="00800C4B" w:rsidP="00800C4B">
      <w:pPr>
        <w:jc w:val="right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7D99DCE5" w14:textId="02165807" w:rsidR="00FE015E" w:rsidRPr="00800C4B" w:rsidRDefault="00FE015E" w:rsidP="00800C4B">
      <w:pPr>
        <w:jc w:val="right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Ард</w:t>
      </w:r>
      <w:r w:rsidR="00800C4B" w:rsidRPr="00800C4B">
        <w:rPr>
          <w:rFonts w:ascii="Arial" w:hAnsi="Arial" w:cs="Arial"/>
          <w:sz w:val="24"/>
          <w:szCs w:val="24"/>
        </w:rPr>
        <w:t>атовского муниципального округа</w:t>
      </w:r>
    </w:p>
    <w:p w14:paraId="380371C6" w14:textId="12BC2F03" w:rsidR="00FE015E" w:rsidRPr="00800C4B" w:rsidRDefault="00FE015E" w:rsidP="00800C4B">
      <w:pPr>
        <w:jc w:val="right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Нижегородской области</w:t>
      </w:r>
    </w:p>
    <w:p w14:paraId="77309577" w14:textId="5D891887" w:rsidR="00FE015E" w:rsidRPr="00800C4B" w:rsidRDefault="00800C4B" w:rsidP="00800C4B">
      <w:pPr>
        <w:jc w:val="right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«22» мая</w:t>
      </w:r>
      <w:bookmarkStart w:id="1" w:name="_GoBack"/>
      <w:bookmarkEnd w:id="1"/>
      <w:r w:rsidRPr="00800C4B">
        <w:rPr>
          <w:rFonts w:ascii="Arial" w:hAnsi="Arial" w:cs="Arial"/>
          <w:sz w:val="24"/>
          <w:szCs w:val="24"/>
        </w:rPr>
        <w:t xml:space="preserve"> 2024г. № 593</w:t>
      </w:r>
    </w:p>
    <w:p w14:paraId="1DE2DC96" w14:textId="77777777" w:rsidR="00FE015E" w:rsidRPr="00800C4B" w:rsidRDefault="00FE015E" w:rsidP="00800C4B">
      <w:pPr>
        <w:jc w:val="right"/>
        <w:rPr>
          <w:rFonts w:ascii="Arial" w:hAnsi="Arial" w:cs="Arial"/>
          <w:b/>
          <w:sz w:val="24"/>
          <w:szCs w:val="24"/>
        </w:rPr>
      </w:pPr>
    </w:p>
    <w:p w14:paraId="73A2FA21" w14:textId="6A8EF66D" w:rsidR="00782A17" w:rsidRPr="00800C4B" w:rsidRDefault="00853B2F" w:rsidP="00782A17">
      <w:pPr>
        <w:jc w:val="center"/>
        <w:rPr>
          <w:rFonts w:ascii="Arial" w:hAnsi="Arial" w:cs="Arial"/>
          <w:b/>
          <w:sz w:val="24"/>
          <w:szCs w:val="24"/>
        </w:rPr>
      </w:pPr>
      <w:r w:rsidRPr="00800C4B">
        <w:rPr>
          <w:rFonts w:ascii="Arial" w:hAnsi="Arial" w:cs="Arial"/>
          <w:b/>
          <w:sz w:val="24"/>
          <w:szCs w:val="24"/>
        </w:rPr>
        <w:t>Порядок</w:t>
      </w:r>
    </w:p>
    <w:p w14:paraId="27436FD6" w14:textId="39C90EB1" w:rsidR="00782A17" w:rsidRPr="00800C4B" w:rsidRDefault="00782A17" w:rsidP="00782A17">
      <w:pPr>
        <w:jc w:val="center"/>
        <w:rPr>
          <w:rFonts w:ascii="Arial" w:hAnsi="Arial" w:cs="Arial"/>
          <w:b/>
          <w:sz w:val="24"/>
          <w:szCs w:val="24"/>
        </w:rPr>
      </w:pPr>
      <w:r w:rsidRPr="00800C4B">
        <w:rPr>
          <w:rFonts w:ascii="Arial" w:hAnsi="Arial" w:cs="Arial"/>
          <w:b/>
          <w:sz w:val="24"/>
          <w:szCs w:val="24"/>
        </w:rPr>
        <w:t xml:space="preserve">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</w:t>
      </w:r>
    </w:p>
    <w:p w14:paraId="76E96BD8" w14:textId="77777777" w:rsidR="008D2D1C" w:rsidRPr="00800C4B" w:rsidRDefault="008D2D1C" w:rsidP="008D2D1C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73DB4742" w14:textId="77777777" w:rsidR="008D2D1C" w:rsidRPr="00800C4B" w:rsidRDefault="008D2D1C" w:rsidP="008D2D1C">
      <w:pPr>
        <w:widowControl/>
        <w:jc w:val="center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Статья 1. Общие положения</w:t>
      </w:r>
    </w:p>
    <w:p w14:paraId="3E49B0AE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2C0BC6DF" w14:textId="51D66415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800C4B">
        <w:rPr>
          <w:rFonts w:ascii="Arial" w:hAnsi="Arial" w:cs="Arial"/>
          <w:sz w:val="24"/>
          <w:szCs w:val="24"/>
        </w:rPr>
        <w:t>Настоящ</w:t>
      </w:r>
      <w:r w:rsidR="00853B2F" w:rsidRPr="00800C4B">
        <w:rPr>
          <w:rFonts w:ascii="Arial" w:hAnsi="Arial" w:cs="Arial"/>
          <w:sz w:val="24"/>
          <w:szCs w:val="24"/>
        </w:rPr>
        <w:t>ий</w:t>
      </w:r>
      <w:r w:rsidRPr="00800C4B">
        <w:rPr>
          <w:rFonts w:ascii="Arial" w:hAnsi="Arial" w:cs="Arial"/>
          <w:sz w:val="24"/>
          <w:szCs w:val="24"/>
        </w:rPr>
        <w:t xml:space="preserve"> </w:t>
      </w:r>
      <w:r w:rsidR="00853B2F" w:rsidRPr="00800C4B">
        <w:rPr>
          <w:rFonts w:ascii="Arial" w:hAnsi="Arial" w:cs="Arial"/>
          <w:sz w:val="24"/>
          <w:szCs w:val="24"/>
        </w:rPr>
        <w:t>Порядок</w:t>
      </w:r>
      <w:r w:rsidRPr="00800C4B">
        <w:rPr>
          <w:rFonts w:ascii="Arial" w:hAnsi="Arial" w:cs="Arial"/>
          <w:sz w:val="24"/>
          <w:szCs w:val="24"/>
        </w:rPr>
        <w:t xml:space="preserve">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 (далее - методика) разработана в соответствии с </w:t>
      </w:r>
      <w:r w:rsidRPr="00800C4B">
        <w:rPr>
          <w:rFonts w:ascii="Arial" w:hAnsi="Arial" w:cs="Arial"/>
          <w:color w:val="000000"/>
          <w:sz w:val="24"/>
          <w:szCs w:val="24"/>
        </w:rPr>
        <w:t>Жилищным кодексом Российской Федерации, Методическими указаниями установления размера платы за пользование жилым помещением для нанимателей жилых помещений</w:t>
      </w:r>
      <w:r w:rsidRPr="00800C4B">
        <w:rPr>
          <w:rFonts w:ascii="Arial" w:hAnsi="Arial" w:cs="Arial"/>
          <w:sz w:val="24"/>
          <w:szCs w:val="24"/>
        </w:rPr>
        <w:t xml:space="preserve"> по договорам социального найма</w:t>
      </w:r>
      <w:proofErr w:type="gramEnd"/>
      <w:r w:rsidRPr="00800C4B">
        <w:rPr>
          <w:rFonts w:ascii="Arial" w:hAnsi="Arial" w:cs="Arial"/>
          <w:sz w:val="24"/>
          <w:szCs w:val="24"/>
        </w:rPr>
        <w:t xml:space="preserve">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года № 668/</w:t>
      </w:r>
      <w:proofErr w:type="spellStart"/>
      <w:proofErr w:type="gramStart"/>
      <w:r w:rsidRPr="00800C4B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>, с целью создания методической базы по расчету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 (далее - плата за наем).</w:t>
      </w:r>
    </w:p>
    <w:p w14:paraId="169455EE" w14:textId="77777777" w:rsidR="00853B2F" w:rsidRPr="00800C4B" w:rsidRDefault="00853B2F" w:rsidP="00853B2F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1.2. Плата за наем определяется исходя из занимаемой общей площади (в отдельных комнатах в общежитиях - исходя из площади занимаемой комнаты) жилого помещения и устанавливается в зависимости от качества и благоустройства жилого дома, месторасположения дома за 1 квадратный метр.</w:t>
      </w:r>
    </w:p>
    <w:p w14:paraId="5AD933AC" w14:textId="11B1194A" w:rsidR="008D2D1C" w:rsidRPr="00800C4B" w:rsidRDefault="008D2D1C" w:rsidP="00853B2F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1.</w:t>
      </w:r>
      <w:r w:rsidR="00853B2F" w:rsidRPr="00800C4B">
        <w:rPr>
          <w:rFonts w:ascii="Arial" w:hAnsi="Arial" w:cs="Arial"/>
          <w:sz w:val="24"/>
          <w:szCs w:val="24"/>
        </w:rPr>
        <w:t>3</w:t>
      </w:r>
      <w:r w:rsidRPr="00800C4B">
        <w:rPr>
          <w:rFonts w:ascii="Arial" w:hAnsi="Arial" w:cs="Arial"/>
          <w:sz w:val="24"/>
          <w:szCs w:val="24"/>
        </w:rPr>
        <w:t xml:space="preserve">. </w:t>
      </w:r>
      <w:r w:rsidR="00865387" w:rsidRPr="00800C4B">
        <w:rPr>
          <w:rFonts w:ascii="Arial" w:hAnsi="Arial" w:cs="Arial"/>
          <w:sz w:val="24"/>
          <w:szCs w:val="24"/>
        </w:rPr>
        <w:t>Плата за наем жилого помещения по договору социального найма не взимается с нанимателей за жилые помещения, признанные в установленном порядке аварийными и непригодными для проживания.</w:t>
      </w:r>
    </w:p>
    <w:p w14:paraId="59A04571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7494F8D5" w14:textId="77777777" w:rsidR="008D2D1C" w:rsidRPr="00800C4B" w:rsidRDefault="008D2D1C" w:rsidP="008D2D1C">
      <w:pPr>
        <w:widowControl/>
        <w:jc w:val="center"/>
        <w:outlineLvl w:val="1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Статья 2. Размер платы за наем жилого помещения</w:t>
      </w:r>
    </w:p>
    <w:p w14:paraId="121AFC17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3045C9CF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2.1. Размер платы за наем j-</w:t>
      </w:r>
      <w:proofErr w:type="spellStart"/>
      <w:r w:rsidRPr="00800C4B">
        <w:rPr>
          <w:rFonts w:ascii="Arial" w:hAnsi="Arial" w:cs="Arial"/>
          <w:sz w:val="24"/>
          <w:szCs w:val="24"/>
        </w:rPr>
        <w:t>го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14:paraId="005BE0AC" w14:textId="77777777" w:rsidR="008D2D1C" w:rsidRPr="00800C4B" w:rsidRDefault="008D2D1C" w:rsidP="00515F84">
      <w:pPr>
        <w:widowControl/>
        <w:spacing w:before="220"/>
        <w:ind w:firstLine="540"/>
        <w:jc w:val="right"/>
        <w:rPr>
          <w:rFonts w:ascii="Arial" w:hAnsi="Arial" w:cs="Arial"/>
          <w:b/>
          <w:bCs/>
          <w:sz w:val="24"/>
          <w:szCs w:val="24"/>
        </w:rPr>
      </w:pPr>
      <w:r w:rsidRPr="00800C4B">
        <w:rPr>
          <w:rFonts w:ascii="Arial" w:hAnsi="Arial" w:cs="Arial"/>
          <w:b/>
          <w:bCs/>
          <w:sz w:val="24"/>
          <w:szCs w:val="24"/>
        </w:rPr>
        <w:t>Формула 1</w:t>
      </w:r>
    </w:p>
    <w:p w14:paraId="5FC6CB1F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686B5DA5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П</w:t>
      </w:r>
      <w:r w:rsidRPr="00800C4B">
        <w:rPr>
          <w:rFonts w:ascii="Arial" w:hAnsi="Arial" w:cs="Arial"/>
          <w:sz w:val="24"/>
          <w:szCs w:val="24"/>
          <w:vertAlign w:val="subscript"/>
        </w:rPr>
        <w:t>н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800C4B">
        <w:rPr>
          <w:rFonts w:ascii="Arial" w:hAnsi="Arial" w:cs="Arial"/>
          <w:sz w:val="24"/>
          <w:szCs w:val="24"/>
        </w:rPr>
        <w:t>Н</w:t>
      </w:r>
      <w:r w:rsidRPr="00800C4B">
        <w:rPr>
          <w:rFonts w:ascii="Arial" w:hAnsi="Arial" w:cs="Arial"/>
          <w:sz w:val="24"/>
          <w:szCs w:val="24"/>
          <w:vertAlign w:val="subscript"/>
        </w:rPr>
        <w:t>б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800C4B">
        <w:rPr>
          <w:rFonts w:ascii="Arial" w:hAnsi="Arial" w:cs="Arial"/>
          <w:sz w:val="24"/>
          <w:szCs w:val="24"/>
        </w:rPr>
        <w:t>К</w:t>
      </w:r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x К</w:t>
      </w:r>
      <w:r w:rsidRPr="00800C4B">
        <w:rPr>
          <w:rFonts w:ascii="Arial" w:hAnsi="Arial" w:cs="Arial"/>
          <w:sz w:val="24"/>
          <w:szCs w:val="24"/>
          <w:vertAlign w:val="subscript"/>
        </w:rPr>
        <w:t>с</w:t>
      </w:r>
      <w:r w:rsidRPr="00800C4B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800C4B">
        <w:rPr>
          <w:rFonts w:ascii="Arial" w:hAnsi="Arial" w:cs="Arial"/>
          <w:sz w:val="24"/>
          <w:szCs w:val="24"/>
        </w:rPr>
        <w:t>П</w:t>
      </w:r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r w:rsidRPr="00800C4B">
        <w:rPr>
          <w:rFonts w:ascii="Arial" w:hAnsi="Arial" w:cs="Arial"/>
          <w:sz w:val="24"/>
          <w:szCs w:val="24"/>
        </w:rPr>
        <w:t>, где</w:t>
      </w:r>
    </w:p>
    <w:p w14:paraId="79F4750E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323B8C6D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П</w:t>
      </w:r>
      <w:r w:rsidRPr="00800C4B">
        <w:rPr>
          <w:rFonts w:ascii="Arial" w:hAnsi="Arial" w:cs="Arial"/>
          <w:sz w:val="24"/>
          <w:szCs w:val="24"/>
          <w:vertAlign w:val="subscript"/>
        </w:rPr>
        <w:t>н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 xml:space="preserve"> - размер платы за наем j-</w:t>
      </w:r>
      <w:proofErr w:type="spellStart"/>
      <w:r w:rsidRPr="00800C4B">
        <w:rPr>
          <w:rFonts w:ascii="Arial" w:hAnsi="Arial" w:cs="Arial"/>
          <w:sz w:val="24"/>
          <w:szCs w:val="24"/>
        </w:rPr>
        <w:t>го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14:paraId="318712A2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Н</w:t>
      </w:r>
      <w:r w:rsidRPr="00800C4B">
        <w:rPr>
          <w:rFonts w:ascii="Arial" w:hAnsi="Arial" w:cs="Arial"/>
          <w:sz w:val="24"/>
          <w:szCs w:val="24"/>
          <w:vertAlign w:val="subscript"/>
        </w:rPr>
        <w:t>б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- базовый размер платы за наем жилого помещения;</w:t>
      </w:r>
    </w:p>
    <w:p w14:paraId="25E28CF2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К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14:paraId="7F45ED50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К</w:t>
      </w:r>
      <w:r w:rsidRPr="00800C4B">
        <w:rPr>
          <w:rFonts w:ascii="Arial" w:hAnsi="Arial" w:cs="Arial"/>
          <w:sz w:val="24"/>
          <w:szCs w:val="24"/>
          <w:vertAlign w:val="subscript"/>
        </w:rPr>
        <w:t>с</w:t>
      </w:r>
      <w:r w:rsidRPr="00800C4B">
        <w:rPr>
          <w:rFonts w:ascii="Arial" w:hAnsi="Arial" w:cs="Arial"/>
          <w:sz w:val="24"/>
          <w:szCs w:val="24"/>
        </w:rPr>
        <w:t xml:space="preserve"> - коэффициент соответствия платы;</w:t>
      </w:r>
    </w:p>
    <w:p w14:paraId="38AE0841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П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 xml:space="preserve"> - общая площадь j-</w:t>
      </w:r>
      <w:proofErr w:type="spellStart"/>
      <w:r w:rsidRPr="00800C4B">
        <w:rPr>
          <w:rFonts w:ascii="Arial" w:hAnsi="Arial" w:cs="Arial"/>
          <w:sz w:val="24"/>
          <w:szCs w:val="24"/>
        </w:rPr>
        <w:t>го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14:paraId="4040E2B6" w14:textId="37B9DFD9" w:rsidR="008D2D1C" w:rsidRPr="00800C4B" w:rsidRDefault="008D2D1C" w:rsidP="00515F84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2.2. Величина коэффициента соответствия платы К</w:t>
      </w:r>
      <w:r w:rsidRPr="00800C4B">
        <w:rPr>
          <w:rFonts w:ascii="Arial" w:hAnsi="Arial" w:cs="Arial"/>
          <w:sz w:val="24"/>
          <w:szCs w:val="24"/>
          <w:vertAlign w:val="subscript"/>
        </w:rPr>
        <w:t>с</w:t>
      </w:r>
      <w:r w:rsidRPr="00800C4B">
        <w:rPr>
          <w:rFonts w:ascii="Arial" w:hAnsi="Arial" w:cs="Arial"/>
          <w:sz w:val="24"/>
          <w:szCs w:val="24"/>
        </w:rPr>
        <w:t xml:space="preserve"> устанавливается </w:t>
      </w:r>
      <w:r w:rsidR="0036014C" w:rsidRPr="00800C4B">
        <w:rPr>
          <w:rFonts w:ascii="Arial" w:hAnsi="Arial" w:cs="Arial"/>
          <w:sz w:val="24"/>
          <w:szCs w:val="24"/>
        </w:rPr>
        <w:t>исходя из социально-экономических условий в Ардатовском муниципальном округе</w:t>
      </w:r>
      <w:r w:rsidR="00865387" w:rsidRPr="00800C4B">
        <w:rPr>
          <w:rFonts w:ascii="Arial" w:hAnsi="Arial" w:cs="Arial"/>
          <w:sz w:val="24"/>
          <w:szCs w:val="24"/>
        </w:rPr>
        <w:t xml:space="preserve"> </w:t>
      </w:r>
      <w:r w:rsidR="0036014C" w:rsidRPr="00800C4B">
        <w:rPr>
          <w:rFonts w:ascii="Arial" w:hAnsi="Arial" w:cs="Arial"/>
          <w:sz w:val="24"/>
          <w:szCs w:val="24"/>
        </w:rPr>
        <w:t xml:space="preserve">Нижегородской области </w:t>
      </w:r>
      <w:bookmarkStart w:id="2" w:name="_Hlk119505126"/>
      <w:r w:rsidR="0036014C" w:rsidRPr="00800C4B">
        <w:rPr>
          <w:rFonts w:ascii="Arial" w:hAnsi="Arial" w:cs="Arial"/>
          <w:sz w:val="24"/>
          <w:szCs w:val="24"/>
        </w:rPr>
        <w:t>в интервале [0;1].</w:t>
      </w:r>
      <w:r w:rsidR="00865387" w:rsidRPr="00800C4B">
        <w:rPr>
          <w:rFonts w:ascii="Arial" w:hAnsi="Arial" w:cs="Arial"/>
          <w:sz w:val="24"/>
          <w:szCs w:val="24"/>
        </w:rPr>
        <w:t xml:space="preserve"> Коэффициент Кс указан в таблице 1</w:t>
      </w:r>
      <w:bookmarkEnd w:id="2"/>
      <w:r w:rsidR="00865387" w:rsidRPr="00800C4B">
        <w:rPr>
          <w:rFonts w:ascii="Arial" w:hAnsi="Arial" w:cs="Arial"/>
          <w:sz w:val="24"/>
          <w:szCs w:val="24"/>
        </w:rPr>
        <w:t>.</w:t>
      </w:r>
    </w:p>
    <w:p w14:paraId="1AEFBBBF" w14:textId="77777777" w:rsidR="0036014C" w:rsidRPr="00800C4B" w:rsidRDefault="0036014C" w:rsidP="0036014C">
      <w:pPr>
        <w:widowControl/>
        <w:ind w:firstLine="539"/>
        <w:rPr>
          <w:rFonts w:ascii="Arial" w:hAnsi="Arial" w:cs="Arial"/>
          <w:sz w:val="24"/>
          <w:szCs w:val="24"/>
        </w:rPr>
      </w:pPr>
    </w:p>
    <w:p w14:paraId="14463504" w14:textId="77777777" w:rsidR="008D2D1C" w:rsidRPr="00800C4B" w:rsidRDefault="008D2D1C" w:rsidP="008D2D1C">
      <w:pPr>
        <w:widowControl/>
        <w:jc w:val="center"/>
        <w:outlineLvl w:val="1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Статья 3. Базовый размер платы за наем жилого помещения</w:t>
      </w:r>
    </w:p>
    <w:p w14:paraId="646C8636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3265A274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3.1. Базовый размер платы за наем жилого помещения определяется по формуле 2:</w:t>
      </w:r>
    </w:p>
    <w:p w14:paraId="00161802" w14:textId="77777777" w:rsidR="008D2D1C" w:rsidRPr="00800C4B" w:rsidRDefault="008D2D1C" w:rsidP="00515F84">
      <w:pPr>
        <w:widowControl/>
        <w:spacing w:before="220"/>
        <w:ind w:firstLine="540"/>
        <w:jc w:val="right"/>
        <w:rPr>
          <w:rFonts w:ascii="Arial" w:hAnsi="Arial" w:cs="Arial"/>
          <w:b/>
          <w:bCs/>
          <w:sz w:val="24"/>
          <w:szCs w:val="24"/>
        </w:rPr>
      </w:pPr>
      <w:r w:rsidRPr="00800C4B">
        <w:rPr>
          <w:rFonts w:ascii="Arial" w:hAnsi="Arial" w:cs="Arial"/>
          <w:b/>
          <w:bCs/>
          <w:sz w:val="24"/>
          <w:szCs w:val="24"/>
        </w:rPr>
        <w:t>Формула 2</w:t>
      </w:r>
    </w:p>
    <w:p w14:paraId="6AA3AC5D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24184900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Н</w:t>
      </w:r>
      <w:r w:rsidRPr="00800C4B">
        <w:rPr>
          <w:rFonts w:ascii="Arial" w:hAnsi="Arial" w:cs="Arial"/>
          <w:sz w:val="24"/>
          <w:szCs w:val="24"/>
          <w:vertAlign w:val="subscript"/>
        </w:rPr>
        <w:t>Б</w:t>
      </w:r>
      <w:r w:rsidRPr="00800C4B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800C4B">
        <w:rPr>
          <w:rFonts w:ascii="Arial" w:hAnsi="Arial" w:cs="Arial"/>
          <w:sz w:val="24"/>
          <w:szCs w:val="24"/>
        </w:rPr>
        <w:t>СР</w:t>
      </w:r>
      <w:r w:rsidRPr="00800C4B">
        <w:rPr>
          <w:rFonts w:ascii="Arial" w:hAnsi="Arial" w:cs="Arial"/>
          <w:sz w:val="24"/>
          <w:szCs w:val="24"/>
          <w:vertAlign w:val="subscript"/>
        </w:rPr>
        <w:t>с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x 0,001, где</w:t>
      </w:r>
    </w:p>
    <w:p w14:paraId="52B5449D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0F161D0B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Н</w:t>
      </w:r>
      <w:r w:rsidRPr="00800C4B">
        <w:rPr>
          <w:rFonts w:ascii="Arial" w:hAnsi="Arial" w:cs="Arial"/>
          <w:sz w:val="24"/>
          <w:szCs w:val="24"/>
          <w:vertAlign w:val="subscript"/>
        </w:rPr>
        <w:t>Б</w:t>
      </w:r>
      <w:r w:rsidRPr="00800C4B">
        <w:rPr>
          <w:rFonts w:ascii="Arial" w:hAnsi="Arial" w:cs="Arial"/>
          <w:sz w:val="24"/>
          <w:szCs w:val="24"/>
        </w:rPr>
        <w:t xml:space="preserve"> - базовый размер платы за наем жилого помещения;</w:t>
      </w:r>
    </w:p>
    <w:p w14:paraId="5E64F8F3" w14:textId="64A0BDCF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СР</w:t>
      </w:r>
      <w:r w:rsidRPr="00800C4B">
        <w:rPr>
          <w:rFonts w:ascii="Arial" w:hAnsi="Arial" w:cs="Arial"/>
          <w:sz w:val="24"/>
          <w:szCs w:val="24"/>
          <w:vertAlign w:val="subscript"/>
        </w:rPr>
        <w:t>с</w:t>
      </w:r>
      <w:proofErr w:type="spellEnd"/>
      <w:r w:rsidRPr="00800C4B">
        <w:rPr>
          <w:rFonts w:ascii="Arial" w:hAnsi="Arial" w:cs="Arial"/>
          <w:sz w:val="24"/>
          <w:szCs w:val="24"/>
        </w:rPr>
        <w:t xml:space="preserve"> - средняя цена 1 кв. м общей площади квартир на вторичном рынке жилья в Ардатовском муниципальном </w:t>
      </w:r>
      <w:r w:rsidR="007339B7" w:rsidRPr="00800C4B">
        <w:rPr>
          <w:rFonts w:ascii="Arial" w:hAnsi="Arial" w:cs="Arial"/>
          <w:sz w:val="24"/>
          <w:szCs w:val="24"/>
        </w:rPr>
        <w:t>округе</w:t>
      </w:r>
      <w:r w:rsidRPr="00800C4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14:paraId="62AF66D4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3.2. Средняя цена 1 квадратного метра на вторичном рынке жилья определяется по данным Департамента градостроительной деятельности и развития агломерации Нижегородской области. </w:t>
      </w:r>
    </w:p>
    <w:p w14:paraId="7E08CA13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323D2CCB" w14:textId="77777777" w:rsidR="008D2D1C" w:rsidRPr="00800C4B" w:rsidRDefault="008D2D1C" w:rsidP="008D2D1C">
      <w:pPr>
        <w:widowControl/>
        <w:jc w:val="center"/>
        <w:outlineLvl w:val="1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Статья 4. Коэффициент, характеризующий качество</w:t>
      </w:r>
    </w:p>
    <w:p w14:paraId="6FEC452E" w14:textId="77777777" w:rsidR="008D2D1C" w:rsidRPr="00800C4B" w:rsidRDefault="008D2D1C" w:rsidP="008D2D1C">
      <w:pPr>
        <w:widowControl/>
        <w:jc w:val="center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и благоустройство жилого помещения, месторасположение дома</w:t>
      </w:r>
    </w:p>
    <w:p w14:paraId="5626E2F5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2CDDA48D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14:paraId="4DFE7D01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4.2. Интегральное значение </w:t>
      </w:r>
      <w:proofErr w:type="spellStart"/>
      <w:r w:rsidRPr="00800C4B">
        <w:rPr>
          <w:rFonts w:ascii="Arial" w:hAnsi="Arial" w:cs="Arial"/>
          <w:sz w:val="24"/>
          <w:szCs w:val="24"/>
        </w:rPr>
        <w:t>К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14:paraId="370E69A7" w14:textId="77777777" w:rsidR="008D2D1C" w:rsidRPr="00800C4B" w:rsidRDefault="008D2D1C" w:rsidP="00515F84">
      <w:pPr>
        <w:widowControl/>
        <w:spacing w:before="220"/>
        <w:ind w:firstLine="540"/>
        <w:jc w:val="right"/>
        <w:rPr>
          <w:rFonts w:ascii="Arial" w:hAnsi="Arial" w:cs="Arial"/>
          <w:b/>
          <w:bCs/>
          <w:sz w:val="24"/>
          <w:szCs w:val="24"/>
        </w:rPr>
      </w:pPr>
      <w:r w:rsidRPr="00800C4B">
        <w:rPr>
          <w:rFonts w:ascii="Arial" w:hAnsi="Arial" w:cs="Arial"/>
          <w:b/>
          <w:bCs/>
          <w:sz w:val="24"/>
          <w:szCs w:val="24"/>
        </w:rPr>
        <w:t>Формула 3</w:t>
      </w:r>
    </w:p>
    <w:p w14:paraId="3EF800C9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4B43060C" w14:textId="257F6D52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noProof/>
          <w:position w:val="-22"/>
          <w:sz w:val="24"/>
          <w:szCs w:val="24"/>
        </w:rPr>
        <w:drawing>
          <wp:inline distT="0" distB="0" distL="0" distR="0" wp14:anchorId="739CF446" wp14:editId="74A628FD">
            <wp:extent cx="1704975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BCAD5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p w14:paraId="27B12A5E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00C4B">
        <w:rPr>
          <w:rFonts w:ascii="Arial" w:hAnsi="Arial" w:cs="Arial"/>
          <w:sz w:val="24"/>
          <w:szCs w:val="24"/>
        </w:rPr>
        <w:t>К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j</w:t>
      </w:r>
      <w:proofErr w:type="spellEnd"/>
      <w:proofErr w:type="gramEnd"/>
      <w:r w:rsidRPr="00800C4B">
        <w:rPr>
          <w:rFonts w:ascii="Arial" w:hAnsi="Arial" w:cs="Arial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14:paraId="52B31B95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_Hlk119505025"/>
      <w:r w:rsidRPr="00800C4B">
        <w:rPr>
          <w:rFonts w:ascii="Arial" w:hAnsi="Arial" w:cs="Arial"/>
          <w:sz w:val="24"/>
          <w:szCs w:val="24"/>
        </w:rPr>
        <w:t>К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1</w:t>
      </w:r>
      <w:bookmarkEnd w:id="3"/>
      <w:proofErr w:type="gramEnd"/>
      <w:r w:rsidRPr="00800C4B">
        <w:rPr>
          <w:rFonts w:ascii="Arial" w:hAnsi="Arial" w:cs="Arial"/>
          <w:sz w:val="24"/>
          <w:szCs w:val="24"/>
        </w:rPr>
        <w:t xml:space="preserve"> - коэффициент, характеризующий качество жилого помещения;</w:t>
      </w:r>
    </w:p>
    <w:p w14:paraId="3C360F40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К</w:t>
      </w:r>
      <w:proofErr w:type="gramStart"/>
      <w:r w:rsidRPr="00800C4B">
        <w:rPr>
          <w:rFonts w:ascii="Arial" w:hAnsi="Arial" w:cs="Arial"/>
          <w:sz w:val="24"/>
          <w:szCs w:val="24"/>
          <w:vertAlign w:val="subscript"/>
        </w:rPr>
        <w:t>2</w:t>
      </w:r>
      <w:proofErr w:type="gramEnd"/>
      <w:r w:rsidRPr="00800C4B">
        <w:rPr>
          <w:rFonts w:ascii="Arial" w:hAnsi="Arial" w:cs="Arial"/>
          <w:sz w:val="24"/>
          <w:szCs w:val="24"/>
        </w:rPr>
        <w:t xml:space="preserve"> - коэффициент, характеризующий благоустройство жилого помещения;</w:t>
      </w:r>
    </w:p>
    <w:p w14:paraId="00F3E837" w14:textId="77777777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К</w:t>
      </w:r>
      <w:r w:rsidRPr="00800C4B">
        <w:rPr>
          <w:rFonts w:ascii="Arial" w:hAnsi="Arial" w:cs="Arial"/>
          <w:sz w:val="24"/>
          <w:szCs w:val="24"/>
          <w:vertAlign w:val="subscript"/>
        </w:rPr>
        <w:t>3</w:t>
      </w:r>
      <w:r w:rsidRPr="00800C4B">
        <w:rPr>
          <w:rFonts w:ascii="Arial" w:hAnsi="Arial" w:cs="Arial"/>
          <w:sz w:val="24"/>
          <w:szCs w:val="24"/>
        </w:rPr>
        <w:t xml:space="preserve"> - коэффициент месторасположения дома.</w:t>
      </w:r>
    </w:p>
    <w:p w14:paraId="282030EB" w14:textId="08752F48" w:rsidR="008D2D1C" w:rsidRPr="00800C4B" w:rsidRDefault="008D2D1C" w:rsidP="008D2D1C">
      <w:pPr>
        <w:widowControl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 xml:space="preserve">4.2.1. </w:t>
      </w:r>
      <w:r w:rsidR="00865387" w:rsidRPr="00800C4B">
        <w:rPr>
          <w:rFonts w:ascii="Arial" w:hAnsi="Arial" w:cs="Arial"/>
          <w:sz w:val="24"/>
          <w:szCs w:val="24"/>
        </w:rPr>
        <w:t xml:space="preserve">Значения показателей </w:t>
      </w:r>
      <w:r w:rsidR="00424A5E" w:rsidRPr="00800C4B">
        <w:rPr>
          <w:rFonts w:ascii="Arial" w:hAnsi="Arial" w:cs="Arial"/>
          <w:sz w:val="24"/>
          <w:szCs w:val="24"/>
        </w:rPr>
        <w:t>К</w:t>
      </w:r>
      <w:proofErr w:type="gramStart"/>
      <w:r w:rsidR="00424A5E" w:rsidRPr="00800C4B">
        <w:rPr>
          <w:rFonts w:ascii="Arial" w:hAnsi="Arial" w:cs="Arial"/>
          <w:sz w:val="24"/>
          <w:szCs w:val="24"/>
          <w:vertAlign w:val="subscript"/>
        </w:rPr>
        <w:t>1</w:t>
      </w:r>
      <w:proofErr w:type="gramEnd"/>
      <w:r w:rsidR="00424A5E" w:rsidRPr="00800C4B">
        <w:rPr>
          <w:rFonts w:ascii="Arial" w:hAnsi="Arial" w:cs="Arial"/>
          <w:sz w:val="24"/>
          <w:szCs w:val="24"/>
          <w:vertAlign w:val="subscript"/>
        </w:rPr>
        <w:t xml:space="preserve"> - </w:t>
      </w:r>
      <w:r w:rsidR="00424A5E" w:rsidRPr="00800C4B">
        <w:rPr>
          <w:rFonts w:ascii="Arial" w:hAnsi="Arial" w:cs="Arial"/>
          <w:sz w:val="24"/>
          <w:szCs w:val="24"/>
        </w:rPr>
        <w:t>К</w:t>
      </w:r>
      <w:r w:rsidR="00424A5E" w:rsidRPr="00800C4B">
        <w:rPr>
          <w:rFonts w:ascii="Arial" w:hAnsi="Arial" w:cs="Arial"/>
          <w:sz w:val="24"/>
          <w:szCs w:val="24"/>
          <w:vertAlign w:val="subscript"/>
        </w:rPr>
        <w:t xml:space="preserve">3  </w:t>
      </w:r>
      <w:r w:rsidR="00424A5E" w:rsidRPr="00800C4B">
        <w:rPr>
          <w:rFonts w:ascii="Arial" w:hAnsi="Arial" w:cs="Arial"/>
          <w:sz w:val="24"/>
          <w:szCs w:val="24"/>
        </w:rPr>
        <w:t xml:space="preserve"> оцениваются в интервале [0,8;1,3]. Коэффициенты К</w:t>
      </w:r>
      <w:proofErr w:type="gramStart"/>
      <w:r w:rsidR="00424A5E" w:rsidRPr="00800C4B">
        <w:rPr>
          <w:rFonts w:ascii="Arial" w:hAnsi="Arial" w:cs="Arial"/>
          <w:sz w:val="24"/>
          <w:szCs w:val="24"/>
          <w:vertAlign w:val="subscript"/>
        </w:rPr>
        <w:t>1</w:t>
      </w:r>
      <w:proofErr w:type="gramEnd"/>
      <w:r w:rsidR="00424A5E" w:rsidRPr="00800C4B">
        <w:rPr>
          <w:rFonts w:ascii="Arial" w:hAnsi="Arial" w:cs="Arial"/>
          <w:sz w:val="24"/>
          <w:szCs w:val="24"/>
          <w:vertAlign w:val="subscript"/>
        </w:rPr>
        <w:t xml:space="preserve"> - </w:t>
      </w:r>
      <w:r w:rsidR="00424A5E" w:rsidRPr="00800C4B">
        <w:rPr>
          <w:rFonts w:ascii="Arial" w:hAnsi="Arial" w:cs="Arial"/>
          <w:sz w:val="24"/>
          <w:szCs w:val="24"/>
        </w:rPr>
        <w:t>К</w:t>
      </w:r>
      <w:r w:rsidR="00424A5E" w:rsidRPr="00800C4B">
        <w:rPr>
          <w:rFonts w:ascii="Arial" w:hAnsi="Arial" w:cs="Arial"/>
          <w:sz w:val="24"/>
          <w:szCs w:val="24"/>
          <w:vertAlign w:val="subscript"/>
        </w:rPr>
        <w:t xml:space="preserve">3  </w:t>
      </w:r>
      <w:r w:rsidR="00424A5E" w:rsidRPr="00800C4B">
        <w:rPr>
          <w:rFonts w:ascii="Arial" w:hAnsi="Arial" w:cs="Arial"/>
          <w:sz w:val="24"/>
          <w:szCs w:val="24"/>
        </w:rPr>
        <w:t xml:space="preserve"> указаны в таблице 1</w:t>
      </w:r>
      <w:r w:rsidRPr="00800C4B">
        <w:rPr>
          <w:rFonts w:ascii="Arial" w:hAnsi="Arial" w:cs="Arial"/>
          <w:sz w:val="24"/>
          <w:szCs w:val="24"/>
        </w:rPr>
        <w:t>.</w:t>
      </w:r>
    </w:p>
    <w:p w14:paraId="76015DEB" w14:textId="77AE6BB6" w:rsidR="00800C4B" w:rsidRPr="00800C4B" w:rsidRDefault="00800C4B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br w:type="page"/>
      </w:r>
    </w:p>
    <w:p w14:paraId="2D7CEEB4" w14:textId="68D04E2B" w:rsidR="008D2D1C" w:rsidRPr="00800C4B" w:rsidRDefault="008D2D1C" w:rsidP="00424A5E">
      <w:pPr>
        <w:widowControl/>
        <w:jc w:val="right"/>
        <w:rPr>
          <w:rFonts w:ascii="Arial" w:hAnsi="Arial" w:cs="Arial"/>
          <w:sz w:val="24"/>
          <w:szCs w:val="24"/>
        </w:rPr>
      </w:pPr>
      <w:r w:rsidRPr="00800C4B">
        <w:rPr>
          <w:rFonts w:ascii="Arial" w:hAnsi="Arial" w:cs="Arial"/>
          <w:sz w:val="24"/>
          <w:szCs w:val="24"/>
        </w:rPr>
        <w:t>Таблица 1</w:t>
      </w:r>
    </w:p>
    <w:p w14:paraId="1A53AA74" w14:textId="77777777" w:rsidR="00424A5E" w:rsidRPr="00800C4B" w:rsidRDefault="00424A5E" w:rsidP="00424A5E">
      <w:pPr>
        <w:widowControl/>
        <w:jc w:val="right"/>
        <w:rPr>
          <w:rFonts w:ascii="Arial" w:hAnsi="Arial" w:cs="Arial"/>
          <w:sz w:val="24"/>
          <w:szCs w:val="24"/>
        </w:rPr>
      </w:pPr>
    </w:p>
    <w:p w14:paraId="2566C5C1" w14:textId="6A92D62C" w:rsidR="00424A5E" w:rsidRPr="00800C4B" w:rsidRDefault="00424A5E" w:rsidP="00424A5E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800C4B">
        <w:rPr>
          <w:rFonts w:ascii="Arial" w:hAnsi="Arial" w:cs="Arial"/>
          <w:b/>
          <w:bCs/>
          <w:sz w:val="24"/>
          <w:szCs w:val="24"/>
        </w:rPr>
        <w:t>Коэффициенты</w:t>
      </w:r>
    </w:p>
    <w:p w14:paraId="74FC45E5" w14:textId="16BEEE06" w:rsidR="00424A5E" w:rsidRPr="00800C4B" w:rsidRDefault="00424A5E" w:rsidP="00424A5E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800C4B">
        <w:rPr>
          <w:rFonts w:ascii="Arial" w:hAnsi="Arial" w:cs="Arial"/>
          <w:b/>
          <w:bCs/>
          <w:sz w:val="24"/>
          <w:szCs w:val="24"/>
        </w:rPr>
        <w:t>для расчета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</w:t>
      </w:r>
    </w:p>
    <w:p w14:paraId="35BE1367" w14:textId="77777777" w:rsidR="00424A5E" w:rsidRPr="00800C4B" w:rsidRDefault="00424A5E" w:rsidP="00424A5E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2CDE4808" w14:textId="77777777" w:rsidR="008D2D1C" w:rsidRPr="00800C4B" w:rsidRDefault="008D2D1C" w:rsidP="008D2D1C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4802"/>
        <w:gridCol w:w="1984"/>
      </w:tblGrid>
      <w:tr w:rsidR="00424A5E" w:rsidRPr="00800C4B" w14:paraId="14175EF7" w14:textId="77777777" w:rsidTr="00041ACE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CF3" w14:textId="39A7E781" w:rsidR="00424A5E" w:rsidRPr="00800C4B" w:rsidRDefault="00424A5E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Наименование коэффициента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BE82" w14:textId="77777777" w:rsidR="00424A5E" w:rsidRPr="00800C4B" w:rsidRDefault="00424A5E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Значение коэффициента</w:t>
            </w:r>
          </w:p>
        </w:tc>
      </w:tr>
      <w:tr w:rsidR="00424A5E" w:rsidRPr="00800C4B" w14:paraId="48553DC4" w14:textId="77777777" w:rsidTr="00041ACE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1C8A" w14:textId="620E91D0" w:rsidR="00424A5E" w:rsidRPr="00800C4B" w:rsidRDefault="00424A5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Коэффициента соответствия платы за наем жилого помещения К</w:t>
            </w:r>
            <w:r w:rsidRPr="00800C4B">
              <w:rPr>
                <w:rFonts w:ascii="Arial" w:hAnsi="Arial" w:cs="Arial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57B" w14:textId="358786CB" w:rsidR="00424A5E" w:rsidRPr="00800C4B" w:rsidRDefault="009F5116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0,191</w:t>
            </w:r>
          </w:p>
        </w:tc>
      </w:tr>
      <w:tr w:rsidR="00041ACE" w:rsidRPr="00800C4B" w14:paraId="25287A9D" w14:textId="77777777" w:rsidTr="00041ACE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4D352" w14:textId="56D05992" w:rsidR="00041ACE" w:rsidRPr="00800C4B" w:rsidRDefault="005A7C0F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К</w:t>
            </w:r>
            <w:r w:rsidR="00041ACE" w:rsidRPr="00800C4B">
              <w:rPr>
                <w:rFonts w:ascii="Arial" w:hAnsi="Arial" w:cs="Arial"/>
                <w:sz w:val="24"/>
                <w:szCs w:val="24"/>
              </w:rPr>
              <w:t>оэффициент, характеризующий качество жилого помещения К</w:t>
            </w:r>
            <w:proofErr w:type="gramStart"/>
            <w:r w:rsidR="00041ACE" w:rsidRPr="00800C4B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3E3B" w14:textId="69C65D40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 xml:space="preserve">- в жилых зданиях с крупнопанельными или кирпичными стенами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BF9" w14:textId="7AEC6DD3" w:rsidR="00041ACE" w:rsidRPr="00800C4B" w:rsidRDefault="00041ACE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41ACE" w:rsidRPr="00800C4B" w14:paraId="03C94BA0" w14:textId="77777777" w:rsidTr="00041ACE"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0F3E" w14:textId="77777777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71A" w14:textId="4860D4EC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- в жилых зданиях с деревянными смешанными стенами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886" w14:textId="155B8F1A" w:rsidR="00041ACE" w:rsidRPr="00800C4B" w:rsidRDefault="00041ACE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041ACE" w:rsidRPr="00800C4B" w14:paraId="4BF407E5" w14:textId="77777777" w:rsidTr="00F4650D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DB49D" w14:textId="03AF9A03" w:rsidR="00041ACE" w:rsidRPr="00800C4B" w:rsidRDefault="005A7C0F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К</w:t>
            </w:r>
            <w:r w:rsidR="00041ACE" w:rsidRPr="00800C4B">
              <w:rPr>
                <w:rFonts w:ascii="Arial" w:hAnsi="Arial" w:cs="Arial"/>
                <w:sz w:val="24"/>
                <w:szCs w:val="24"/>
              </w:rPr>
              <w:t>оэффициент, характеризующий благоустройство жилого помещения К</w:t>
            </w:r>
            <w:proofErr w:type="gramStart"/>
            <w:r w:rsidR="00041ACE" w:rsidRPr="00800C4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013" w14:textId="07D80511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- в жилых зданиях с полным типом благоустройства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F52" w14:textId="7A05BC6E" w:rsidR="00041ACE" w:rsidRPr="00800C4B" w:rsidRDefault="00041ACE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41ACE" w:rsidRPr="00800C4B" w14:paraId="3EA59635" w14:textId="77777777" w:rsidTr="005A7C0F"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61D3" w14:textId="77777777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B7D" w14:textId="4DEED8C9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- в жилых</w:t>
            </w:r>
            <w:r w:rsidR="005A7C0F" w:rsidRPr="00800C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C4B">
              <w:rPr>
                <w:rFonts w:ascii="Arial" w:hAnsi="Arial" w:cs="Arial"/>
                <w:sz w:val="24"/>
                <w:szCs w:val="24"/>
              </w:rPr>
              <w:t>зданиях</w:t>
            </w:r>
            <w:r w:rsidR="005A7C0F" w:rsidRPr="00800C4B">
              <w:rPr>
                <w:rFonts w:ascii="Arial" w:hAnsi="Arial" w:cs="Arial"/>
                <w:sz w:val="24"/>
                <w:szCs w:val="24"/>
              </w:rPr>
              <w:t>,</w:t>
            </w:r>
            <w:r w:rsidRPr="00800C4B">
              <w:rPr>
                <w:rFonts w:ascii="Arial" w:hAnsi="Arial" w:cs="Arial"/>
                <w:sz w:val="24"/>
                <w:szCs w:val="24"/>
              </w:rPr>
              <w:t xml:space="preserve"> имеющих не все виды благоустройства (отсутствует один или несколько видов благоустройства)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152" w14:textId="6F7855A5" w:rsidR="00041ACE" w:rsidRPr="00800C4B" w:rsidRDefault="005A7C0F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041ACE" w:rsidRPr="00800C4B" w14:paraId="23AE625C" w14:textId="77777777" w:rsidTr="005A7C0F"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735A" w14:textId="77777777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644" w14:textId="3FB6CEFA" w:rsidR="00041ACE" w:rsidRPr="00800C4B" w:rsidRDefault="00041ACE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- в жилых зданиях</w:t>
            </w:r>
            <w:r w:rsidR="005A7C0F" w:rsidRPr="00800C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0C4B">
              <w:rPr>
                <w:rFonts w:ascii="Arial" w:hAnsi="Arial" w:cs="Arial"/>
                <w:sz w:val="24"/>
                <w:szCs w:val="24"/>
              </w:rPr>
              <w:t>с печным отоплением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7C4" w14:textId="4E5AC10F" w:rsidR="00041ACE" w:rsidRPr="00800C4B" w:rsidRDefault="005A7C0F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5A7C0F" w:rsidRPr="00800C4B" w14:paraId="24A4C562" w14:textId="77777777" w:rsidTr="000A0FCF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E1F" w14:textId="4DE88DA3" w:rsidR="005A7C0F" w:rsidRPr="00800C4B" w:rsidRDefault="005A7C0F" w:rsidP="008D2D1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 xml:space="preserve">Коэффициент, характеризующий </w:t>
            </w:r>
            <w:r w:rsidR="00515F84" w:rsidRPr="00800C4B">
              <w:rPr>
                <w:rFonts w:ascii="Arial" w:hAnsi="Arial" w:cs="Arial"/>
                <w:sz w:val="24"/>
                <w:szCs w:val="24"/>
              </w:rPr>
              <w:t xml:space="preserve">месторасположение дома </w:t>
            </w:r>
            <w:r w:rsidRPr="00800C4B">
              <w:rPr>
                <w:rFonts w:ascii="Arial" w:hAnsi="Arial" w:cs="Arial"/>
                <w:sz w:val="24"/>
                <w:szCs w:val="24"/>
              </w:rPr>
              <w:t>К</w:t>
            </w:r>
            <w:r w:rsidRPr="00800C4B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AE0" w14:textId="6892C804" w:rsidR="005A7C0F" w:rsidRPr="00800C4B" w:rsidRDefault="005A7C0F" w:rsidP="008D2D1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C4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</w:tbl>
    <w:p w14:paraId="45EDD5C7" w14:textId="77777777" w:rsidR="00611896" w:rsidRDefault="00611896" w:rsidP="00800C4B">
      <w:pPr>
        <w:jc w:val="right"/>
        <w:rPr>
          <w:sz w:val="24"/>
          <w:szCs w:val="24"/>
        </w:rPr>
      </w:pPr>
    </w:p>
    <w:sectPr w:rsidR="00611896" w:rsidSect="00800C4B">
      <w:pgSz w:w="11906" w:h="16838"/>
      <w:pgMar w:top="119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7B9"/>
    <w:multiLevelType w:val="hybridMultilevel"/>
    <w:tmpl w:val="D682EA6C"/>
    <w:lvl w:ilvl="0" w:tplc="59AA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F1A83"/>
    <w:multiLevelType w:val="hybridMultilevel"/>
    <w:tmpl w:val="CEA66B24"/>
    <w:lvl w:ilvl="0" w:tplc="C3788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A"/>
    <w:rsid w:val="00031CB3"/>
    <w:rsid w:val="00041ACE"/>
    <w:rsid w:val="0004323F"/>
    <w:rsid w:val="00044ADC"/>
    <w:rsid w:val="00046A70"/>
    <w:rsid w:val="000F7F1E"/>
    <w:rsid w:val="001508C3"/>
    <w:rsid w:val="0016414C"/>
    <w:rsid w:val="001722FA"/>
    <w:rsid w:val="001C7E12"/>
    <w:rsid w:val="001F710A"/>
    <w:rsid w:val="00205057"/>
    <w:rsid w:val="002063B8"/>
    <w:rsid w:val="0022097D"/>
    <w:rsid w:val="00290DA1"/>
    <w:rsid w:val="002D43BC"/>
    <w:rsid w:val="002E5162"/>
    <w:rsid w:val="002F14B0"/>
    <w:rsid w:val="0036014C"/>
    <w:rsid w:val="00424A5E"/>
    <w:rsid w:val="00433234"/>
    <w:rsid w:val="0045211F"/>
    <w:rsid w:val="00491DD2"/>
    <w:rsid w:val="004E0BF8"/>
    <w:rsid w:val="005066BF"/>
    <w:rsid w:val="00515F84"/>
    <w:rsid w:val="00530B7C"/>
    <w:rsid w:val="00542E6B"/>
    <w:rsid w:val="00555DDD"/>
    <w:rsid w:val="00573AC2"/>
    <w:rsid w:val="0057662A"/>
    <w:rsid w:val="005A7C0F"/>
    <w:rsid w:val="005C5994"/>
    <w:rsid w:val="005D4194"/>
    <w:rsid w:val="00611896"/>
    <w:rsid w:val="006141BD"/>
    <w:rsid w:val="00632EFE"/>
    <w:rsid w:val="00642765"/>
    <w:rsid w:val="006447A6"/>
    <w:rsid w:val="00647483"/>
    <w:rsid w:val="006541E3"/>
    <w:rsid w:val="0066411A"/>
    <w:rsid w:val="00675541"/>
    <w:rsid w:val="00694CE9"/>
    <w:rsid w:val="0072157B"/>
    <w:rsid w:val="007339B7"/>
    <w:rsid w:val="00740D73"/>
    <w:rsid w:val="00744C36"/>
    <w:rsid w:val="00777D3F"/>
    <w:rsid w:val="00782A17"/>
    <w:rsid w:val="007A42C5"/>
    <w:rsid w:val="007B14AE"/>
    <w:rsid w:val="007B2667"/>
    <w:rsid w:val="007D27DB"/>
    <w:rsid w:val="00800C4B"/>
    <w:rsid w:val="00837CCD"/>
    <w:rsid w:val="00850EEB"/>
    <w:rsid w:val="00853B2F"/>
    <w:rsid w:val="00865387"/>
    <w:rsid w:val="00885B51"/>
    <w:rsid w:val="008A224C"/>
    <w:rsid w:val="008D2D1C"/>
    <w:rsid w:val="008E49EE"/>
    <w:rsid w:val="00971D29"/>
    <w:rsid w:val="00971F91"/>
    <w:rsid w:val="0099287B"/>
    <w:rsid w:val="009A05CB"/>
    <w:rsid w:val="009C2077"/>
    <w:rsid w:val="009F5116"/>
    <w:rsid w:val="00A03B53"/>
    <w:rsid w:val="00A10AFF"/>
    <w:rsid w:val="00A12AE4"/>
    <w:rsid w:val="00A35E78"/>
    <w:rsid w:val="00B354D2"/>
    <w:rsid w:val="00B6004C"/>
    <w:rsid w:val="00B73CEC"/>
    <w:rsid w:val="00BE457B"/>
    <w:rsid w:val="00C0296C"/>
    <w:rsid w:val="00C33211"/>
    <w:rsid w:val="00C42232"/>
    <w:rsid w:val="00C65143"/>
    <w:rsid w:val="00C66A6B"/>
    <w:rsid w:val="00C80376"/>
    <w:rsid w:val="00CF2354"/>
    <w:rsid w:val="00CF61E8"/>
    <w:rsid w:val="00D05B5D"/>
    <w:rsid w:val="00D91771"/>
    <w:rsid w:val="00DA2237"/>
    <w:rsid w:val="00DC4F09"/>
    <w:rsid w:val="00DF2DC1"/>
    <w:rsid w:val="00DF6ED9"/>
    <w:rsid w:val="00E03DB2"/>
    <w:rsid w:val="00E17E21"/>
    <w:rsid w:val="00E244FF"/>
    <w:rsid w:val="00E82882"/>
    <w:rsid w:val="00ED1EDE"/>
    <w:rsid w:val="00EF11F3"/>
    <w:rsid w:val="00F203E6"/>
    <w:rsid w:val="00F347CC"/>
    <w:rsid w:val="00F54F40"/>
    <w:rsid w:val="00FA4A16"/>
    <w:rsid w:val="00FE015E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800C4B"/>
    <w:pPr>
      <w:keepNext/>
      <w:jc w:val="right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00C4B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800C4B"/>
    <w:pPr>
      <w:keepNext/>
      <w:jc w:val="right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00C4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20C-E823-4E31-9268-3CE637B3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12</cp:revision>
  <cp:lastPrinted>2024-05-22T06:00:00Z</cp:lastPrinted>
  <dcterms:created xsi:type="dcterms:W3CDTF">2022-11-16T13:17:00Z</dcterms:created>
  <dcterms:modified xsi:type="dcterms:W3CDTF">2024-05-24T08:08:00Z</dcterms:modified>
</cp:coreProperties>
</file>