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99C045" w14:textId="77777777" w:rsidR="00CD2C8B" w:rsidRPr="00CD2C8B" w:rsidRDefault="00CD2C8B" w:rsidP="00CD2C8B">
      <w:pPr>
        <w:ind w:firstLine="720"/>
        <w:jc w:val="center"/>
        <w:rPr>
          <w:rFonts w:ascii="Arial" w:hAnsi="Arial" w:cs="Arial"/>
          <w:b/>
          <w:sz w:val="32"/>
          <w:szCs w:val="32"/>
        </w:rPr>
      </w:pPr>
      <w:r w:rsidRPr="00CD2C8B">
        <w:rPr>
          <w:rFonts w:ascii="Arial" w:hAnsi="Arial" w:cs="Arial"/>
          <w:b/>
          <w:sz w:val="32"/>
          <w:szCs w:val="32"/>
        </w:rPr>
        <w:t>Администрация</w:t>
      </w:r>
    </w:p>
    <w:p w14:paraId="3671F22E" w14:textId="77777777" w:rsidR="00CD2C8B" w:rsidRPr="00CD2C8B" w:rsidRDefault="00CD2C8B" w:rsidP="00CD2C8B">
      <w:pPr>
        <w:ind w:firstLine="720"/>
        <w:jc w:val="center"/>
        <w:rPr>
          <w:rFonts w:ascii="Arial" w:hAnsi="Arial" w:cs="Arial"/>
          <w:b/>
          <w:sz w:val="32"/>
          <w:szCs w:val="32"/>
        </w:rPr>
      </w:pPr>
      <w:r w:rsidRPr="00CD2C8B">
        <w:rPr>
          <w:rFonts w:ascii="Arial" w:hAnsi="Arial" w:cs="Arial"/>
          <w:b/>
          <w:sz w:val="32"/>
          <w:szCs w:val="32"/>
        </w:rPr>
        <w:t>Ардатовского муниципального округа</w:t>
      </w:r>
    </w:p>
    <w:p w14:paraId="2FE6350F" w14:textId="4C64A3C1" w:rsidR="00CD2C8B" w:rsidRPr="00CD2C8B" w:rsidRDefault="00CD2C8B" w:rsidP="00CD2C8B">
      <w:pPr>
        <w:ind w:firstLine="720"/>
        <w:jc w:val="center"/>
        <w:rPr>
          <w:rFonts w:ascii="Arial" w:hAnsi="Arial" w:cs="Arial"/>
          <w:b/>
          <w:sz w:val="32"/>
          <w:szCs w:val="32"/>
        </w:rPr>
      </w:pPr>
      <w:r w:rsidRPr="00CD2C8B">
        <w:rPr>
          <w:rFonts w:ascii="Arial" w:hAnsi="Arial" w:cs="Arial"/>
          <w:b/>
          <w:sz w:val="32"/>
          <w:szCs w:val="32"/>
        </w:rPr>
        <w:t>Нижегородской области</w:t>
      </w:r>
    </w:p>
    <w:p w14:paraId="4BEB032C" w14:textId="77777777" w:rsidR="00CD2C8B" w:rsidRPr="00CD2C8B" w:rsidRDefault="00CD2C8B" w:rsidP="00CD2C8B">
      <w:pPr>
        <w:ind w:firstLine="720"/>
        <w:jc w:val="center"/>
        <w:rPr>
          <w:rFonts w:ascii="Arial" w:hAnsi="Arial" w:cs="Arial"/>
          <w:b/>
          <w:sz w:val="32"/>
          <w:szCs w:val="32"/>
        </w:rPr>
      </w:pPr>
    </w:p>
    <w:p w14:paraId="11E58395" w14:textId="4B732FBB" w:rsidR="00CD2C8B" w:rsidRPr="00CD2C8B" w:rsidRDefault="00CD2C8B" w:rsidP="00CD2C8B">
      <w:pPr>
        <w:pStyle w:val="4"/>
      </w:pPr>
      <w:r w:rsidRPr="00CD2C8B">
        <w:t>ПОСТАНОВЛЕНИЕ</w:t>
      </w:r>
    </w:p>
    <w:p w14:paraId="1CFAF70C" w14:textId="77777777" w:rsidR="00CD2C8B" w:rsidRPr="00CD2C8B" w:rsidRDefault="00CD2C8B" w:rsidP="00CD2C8B">
      <w:pPr>
        <w:ind w:firstLine="720"/>
        <w:jc w:val="center"/>
        <w:rPr>
          <w:rFonts w:ascii="Arial" w:hAnsi="Arial" w:cs="Arial"/>
        </w:rPr>
      </w:pPr>
    </w:p>
    <w:p w14:paraId="62E4403A" w14:textId="11EE8507" w:rsidR="00CD2C8B" w:rsidRPr="00CD2C8B" w:rsidRDefault="00CD2C8B" w:rsidP="00CD2C8B">
      <w:pPr>
        <w:ind w:firstLine="720"/>
        <w:jc w:val="center"/>
        <w:rPr>
          <w:rFonts w:ascii="Arial" w:hAnsi="Arial" w:cs="Arial"/>
        </w:rPr>
      </w:pPr>
      <w:r w:rsidRPr="00CD2C8B">
        <w:rPr>
          <w:rFonts w:ascii="Arial" w:hAnsi="Arial" w:cs="Arial"/>
        </w:rPr>
        <w:t>25.01.2023</w:t>
      </w:r>
      <w:r w:rsidRPr="00CD2C8B">
        <w:rPr>
          <w:rFonts w:ascii="Arial" w:hAnsi="Arial" w:cs="Arial"/>
        </w:rPr>
        <w:tab/>
      </w:r>
      <w:r w:rsidRPr="00CD2C8B">
        <w:rPr>
          <w:rFonts w:ascii="Arial" w:hAnsi="Arial" w:cs="Arial"/>
        </w:rPr>
        <w:tab/>
      </w:r>
      <w:r w:rsidRPr="00CD2C8B">
        <w:rPr>
          <w:rFonts w:ascii="Arial" w:hAnsi="Arial" w:cs="Arial"/>
        </w:rPr>
        <w:tab/>
      </w:r>
      <w:r w:rsidRPr="00CD2C8B">
        <w:rPr>
          <w:rFonts w:ascii="Arial" w:hAnsi="Arial" w:cs="Arial"/>
        </w:rPr>
        <w:tab/>
      </w:r>
      <w:r w:rsidRPr="00CD2C8B">
        <w:rPr>
          <w:rFonts w:ascii="Arial" w:hAnsi="Arial" w:cs="Arial"/>
        </w:rPr>
        <w:tab/>
      </w:r>
      <w:r w:rsidRPr="00CD2C8B">
        <w:rPr>
          <w:rFonts w:ascii="Arial" w:hAnsi="Arial" w:cs="Arial"/>
        </w:rPr>
        <w:tab/>
      </w:r>
      <w:r w:rsidRPr="00CD2C8B">
        <w:rPr>
          <w:rFonts w:ascii="Arial" w:hAnsi="Arial" w:cs="Arial"/>
        </w:rPr>
        <w:tab/>
      </w:r>
      <w:r w:rsidRPr="00CD2C8B">
        <w:rPr>
          <w:rFonts w:ascii="Arial" w:hAnsi="Arial" w:cs="Arial"/>
        </w:rPr>
        <w:tab/>
      </w:r>
      <w:r w:rsidRPr="00CD2C8B">
        <w:rPr>
          <w:rFonts w:ascii="Arial" w:hAnsi="Arial" w:cs="Arial"/>
        </w:rPr>
        <w:tab/>
      </w:r>
      <w:r w:rsidRPr="00CD2C8B">
        <w:rPr>
          <w:rFonts w:ascii="Arial" w:hAnsi="Arial" w:cs="Arial"/>
        </w:rPr>
        <w:tab/>
        <w:t>№ 45</w:t>
      </w:r>
    </w:p>
    <w:p w14:paraId="6980EC1A" w14:textId="77777777" w:rsidR="00CD2C8B" w:rsidRDefault="00CD2C8B" w:rsidP="00CD2C8B">
      <w:pPr>
        <w:ind w:firstLine="720"/>
        <w:jc w:val="center"/>
        <w:rPr>
          <w:sz w:val="28"/>
          <w:szCs w:val="28"/>
        </w:rPr>
      </w:pPr>
    </w:p>
    <w:p w14:paraId="06722062" w14:textId="3F587A70" w:rsidR="00CD2C8B" w:rsidRPr="00CD2C8B" w:rsidRDefault="00CD2C8B" w:rsidP="00CD2C8B">
      <w:pPr>
        <w:pStyle w:val="a8"/>
      </w:pPr>
      <w:r w:rsidRPr="00CD2C8B">
        <w:t>Об утверждении Устава Муниципального бюджетного учреждения</w:t>
      </w:r>
      <w:r>
        <w:t xml:space="preserve"> </w:t>
      </w:r>
      <w:r w:rsidRPr="00CD2C8B">
        <w:t>«Редакция газеты «Наша жизнь»</w:t>
      </w:r>
    </w:p>
    <w:p w14:paraId="53A807B5" w14:textId="77777777" w:rsidR="00CD2C8B" w:rsidRPr="00395D01" w:rsidRDefault="00CD2C8B" w:rsidP="00951DF4">
      <w:pPr>
        <w:ind w:firstLine="720"/>
        <w:jc w:val="both"/>
        <w:rPr>
          <w:rFonts w:ascii="Arial" w:hAnsi="Arial" w:cs="Arial"/>
        </w:rPr>
      </w:pPr>
    </w:p>
    <w:p w14:paraId="5BA5679E" w14:textId="77777777" w:rsidR="00CD2C8B" w:rsidRPr="00395D01" w:rsidRDefault="009B669D" w:rsidP="00951DF4">
      <w:pPr>
        <w:ind w:firstLine="720"/>
        <w:jc w:val="both"/>
        <w:rPr>
          <w:rFonts w:ascii="Arial" w:hAnsi="Arial" w:cs="Arial"/>
        </w:rPr>
      </w:pPr>
      <w:r w:rsidRPr="00395D01">
        <w:rPr>
          <w:rFonts w:ascii="Arial" w:hAnsi="Arial" w:cs="Arial"/>
        </w:rPr>
        <w:t xml:space="preserve">В соответствии с Федеральным законом </w:t>
      </w:r>
      <w:r w:rsidR="00951DF4" w:rsidRPr="00395D01">
        <w:rPr>
          <w:rFonts w:ascii="Arial" w:hAnsi="Arial" w:cs="Arial"/>
        </w:rPr>
        <w:t xml:space="preserve">от 06.10.2003 N 131-ФЗ «Об общих принципах организации местного самоуправления в Российской Федерации», Федеральным законом </w:t>
      </w:r>
      <w:r w:rsidRPr="00395D01">
        <w:rPr>
          <w:rFonts w:ascii="Arial" w:hAnsi="Arial" w:cs="Arial"/>
        </w:rPr>
        <w:t xml:space="preserve">№ 7-ФЗ от 12.01.1996 «О некоммерческих организациях», администрация Ардатовского муниципального </w:t>
      </w:r>
      <w:r w:rsidR="00291E35" w:rsidRPr="00395D01">
        <w:rPr>
          <w:rFonts w:ascii="Arial" w:hAnsi="Arial" w:cs="Arial"/>
        </w:rPr>
        <w:t>округа</w:t>
      </w:r>
      <w:r w:rsidRPr="00395D01">
        <w:rPr>
          <w:rFonts w:ascii="Arial" w:hAnsi="Arial" w:cs="Arial"/>
        </w:rPr>
        <w:t xml:space="preserve"> Нижегородской области</w:t>
      </w:r>
    </w:p>
    <w:p w14:paraId="5A4AD4C0" w14:textId="73850677" w:rsidR="009B669D" w:rsidRPr="00395D01" w:rsidRDefault="009B669D" w:rsidP="00951DF4">
      <w:pPr>
        <w:ind w:firstLine="720"/>
        <w:jc w:val="both"/>
        <w:rPr>
          <w:rFonts w:ascii="Arial" w:hAnsi="Arial" w:cs="Arial"/>
        </w:rPr>
      </w:pPr>
      <w:proofErr w:type="gramStart"/>
      <w:r w:rsidRPr="00395D01">
        <w:rPr>
          <w:rFonts w:ascii="Arial" w:hAnsi="Arial" w:cs="Arial"/>
          <w:b/>
        </w:rPr>
        <w:t>п</w:t>
      </w:r>
      <w:proofErr w:type="gramEnd"/>
      <w:r w:rsidR="00CD2C8B" w:rsidRPr="00395D01">
        <w:rPr>
          <w:rFonts w:ascii="Arial" w:hAnsi="Arial" w:cs="Arial"/>
          <w:b/>
        </w:rPr>
        <w:t xml:space="preserve"> </w:t>
      </w:r>
      <w:r w:rsidRPr="00395D01">
        <w:rPr>
          <w:rFonts w:ascii="Arial" w:hAnsi="Arial" w:cs="Arial"/>
          <w:b/>
        </w:rPr>
        <w:t>о</w:t>
      </w:r>
      <w:r w:rsidR="00CD2C8B" w:rsidRPr="00395D01">
        <w:rPr>
          <w:rFonts w:ascii="Arial" w:hAnsi="Arial" w:cs="Arial"/>
          <w:b/>
        </w:rPr>
        <w:t xml:space="preserve"> </w:t>
      </w:r>
      <w:r w:rsidRPr="00395D01">
        <w:rPr>
          <w:rFonts w:ascii="Arial" w:hAnsi="Arial" w:cs="Arial"/>
          <w:b/>
        </w:rPr>
        <w:t>с</w:t>
      </w:r>
      <w:r w:rsidR="00CD2C8B" w:rsidRPr="00395D01">
        <w:rPr>
          <w:rFonts w:ascii="Arial" w:hAnsi="Arial" w:cs="Arial"/>
          <w:b/>
        </w:rPr>
        <w:t xml:space="preserve"> </w:t>
      </w:r>
      <w:r w:rsidRPr="00395D01">
        <w:rPr>
          <w:rFonts w:ascii="Arial" w:hAnsi="Arial" w:cs="Arial"/>
          <w:b/>
        </w:rPr>
        <w:t>т</w:t>
      </w:r>
      <w:r w:rsidR="00CD2C8B" w:rsidRPr="00395D01">
        <w:rPr>
          <w:rFonts w:ascii="Arial" w:hAnsi="Arial" w:cs="Arial"/>
          <w:b/>
        </w:rPr>
        <w:t xml:space="preserve"> </w:t>
      </w:r>
      <w:r w:rsidRPr="00395D01">
        <w:rPr>
          <w:rFonts w:ascii="Arial" w:hAnsi="Arial" w:cs="Arial"/>
          <w:b/>
        </w:rPr>
        <w:t>а</w:t>
      </w:r>
      <w:r w:rsidR="00CD2C8B" w:rsidRPr="00395D01">
        <w:rPr>
          <w:rFonts w:ascii="Arial" w:hAnsi="Arial" w:cs="Arial"/>
          <w:b/>
        </w:rPr>
        <w:t xml:space="preserve"> </w:t>
      </w:r>
      <w:r w:rsidRPr="00395D01">
        <w:rPr>
          <w:rFonts w:ascii="Arial" w:hAnsi="Arial" w:cs="Arial"/>
          <w:b/>
        </w:rPr>
        <w:t>н</w:t>
      </w:r>
      <w:r w:rsidR="00CD2C8B" w:rsidRPr="00395D01">
        <w:rPr>
          <w:rFonts w:ascii="Arial" w:hAnsi="Arial" w:cs="Arial"/>
          <w:b/>
        </w:rPr>
        <w:t xml:space="preserve"> </w:t>
      </w:r>
      <w:r w:rsidRPr="00395D01">
        <w:rPr>
          <w:rFonts w:ascii="Arial" w:hAnsi="Arial" w:cs="Arial"/>
          <w:b/>
        </w:rPr>
        <w:t>о</w:t>
      </w:r>
      <w:r w:rsidR="00CD2C8B" w:rsidRPr="00395D01">
        <w:rPr>
          <w:rFonts w:ascii="Arial" w:hAnsi="Arial" w:cs="Arial"/>
          <w:b/>
        </w:rPr>
        <w:t xml:space="preserve"> </w:t>
      </w:r>
      <w:r w:rsidRPr="00395D01">
        <w:rPr>
          <w:rFonts w:ascii="Arial" w:hAnsi="Arial" w:cs="Arial"/>
          <w:b/>
        </w:rPr>
        <w:t>в</w:t>
      </w:r>
      <w:r w:rsidR="00CD2C8B" w:rsidRPr="00395D01">
        <w:rPr>
          <w:rFonts w:ascii="Arial" w:hAnsi="Arial" w:cs="Arial"/>
          <w:b/>
        </w:rPr>
        <w:t xml:space="preserve"> </w:t>
      </w:r>
      <w:r w:rsidRPr="00395D01">
        <w:rPr>
          <w:rFonts w:ascii="Arial" w:hAnsi="Arial" w:cs="Arial"/>
          <w:b/>
        </w:rPr>
        <w:t>л</w:t>
      </w:r>
      <w:r w:rsidR="00CD2C8B" w:rsidRPr="00395D01">
        <w:rPr>
          <w:rFonts w:ascii="Arial" w:hAnsi="Arial" w:cs="Arial"/>
          <w:b/>
        </w:rPr>
        <w:t xml:space="preserve"> </w:t>
      </w:r>
      <w:r w:rsidRPr="00395D01">
        <w:rPr>
          <w:rFonts w:ascii="Arial" w:hAnsi="Arial" w:cs="Arial"/>
          <w:b/>
        </w:rPr>
        <w:t>я</w:t>
      </w:r>
      <w:r w:rsidR="00CD2C8B" w:rsidRPr="00395D01">
        <w:rPr>
          <w:rFonts w:ascii="Arial" w:hAnsi="Arial" w:cs="Arial"/>
          <w:b/>
        </w:rPr>
        <w:t xml:space="preserve"> </w:t>
      </w:r>
      <w:r w:rsidRPr="00395D01">
        <w:rPr>
          <w:rFonts w:ascii="Arial" w:hAnsi="Arial" w:cs="Arial"/>
          <w:b/>
        </w:rPr>
        <w:t>е</w:t>
      </w:r>
      <w:r w:rsidR="00CD2C8B" w:rsidRPr="00395D01">
        <w:rPr>
          <w:rFonts w:ascii="Arial" w:hAnsi="Arial" w:cs="Arial"/>
          <w:b/>
        </w:rPr>
        <w:t xml:space="preserve"> </w:t>
      </w:r>
      <w:r w:rsidRPr="00395D01">
        <w:rPr>
          <w:rFonts w:ascii="Arial" w:hAnsi="Arial" w:cs="Arial"/>
          <w:b/>
        </w:rPr>
        <w:t>т</w:t>
      </w:r>
      <w:r w:rsidR="00CD2C8B" w:rsidRPr="00395D01">
        <w:rPr>
          <w:rFonts w:ascii="Arial" w:hAnsi="Arial" w:cs="Arial"/>
          <w:b/>
        </w:rPr>
        <w:t xml:space="preserve"> </w:t>
      </w:r>
      <w:r w:rsidRPr="00395D01">
        <w:rPr>
          <w:rFonts w:ascii="Arial" w:hAnsi="Arial" w:cs="Arial"/>
          <w:b/>
        </w:rPr>
        <w:t>:</w:t>
      </w:r>
    </w:p>
    <w:p w14:paraId="03D0A94A" w14:textId="1DCDB0E3" w:rsidR="009B669D" w:rsidRPr="00395D01" w:rsidRDefault="009B669D" w:rsidP="00CD2C8B">
      <w:pPr>
        <w:pStyle w:val="a6"/>
        <w:ind w:firstLine="708"/>
        <w:jc w:val="both"/>
        <w:rPr>
          <w:rFonts w:ascii="Arial" w:hAnsi="Arial" w:cs="Arial"/>
          <w:sz w:val="24"/>
          <w:szCs w:val="24"/>
        </w:rPr>
      </w:pPr>
      <w:r w:rsidRPr="00395D01">
        <w:rPr>
          <w:rFonts w:ascii="Arial" w:hAnsi="Arial" w:cs="Arial"/>
          <w:sz w:val="24"/>
          <w:szCs w:val="24"/>
        </w:rPr>
        <w:t>1.</w:t>
      </w:r>
      <w:r w:rsidR="00D36EBA" w:rsidRPr="00395D01">
        <w:rPr>
          <w:rFonts w:ascii="Arial" w:hAnsi="Arial" w:cs="Arial"/>
          <w:sz w:val="24"/>
          <w:szCs w:val="24"/>
        </w:rPr>
        <w:t xml:space="preserve"> </w:t>
      </w:r>
      <w:r w:rsidRPr="00395D01">
        <w:rPr>
          <w:rFonts w:ascii="Arial" w:hAnsi="Arial" w:cs="Arial"/>
          <w:sz w:val="24"/>
          <w:szCs w:val="24"/>
        </w:rPr>
        <w:t xml:space="preserve">Утвердить Устав </w:t>
      </w:r>
      <w:r w:rsidR="00291E35" w:rsidRPr="00395D01">
        <w:rPr>
          <w:rFonts w:ascii="Arial" w:hAnsi="Arial" w:cs="Arial"/>
          <w:sz w:val="24"/>
          <w:szCs w:val="24"/>
        </w:rPr>
        <w:t xml:space="preserve">Муниципального бюджетного учреждения «Редакция газеты «Наша жизнь» в новой редакции </w:t>
      </w:r>
      <w:proofErr w:type="gramStart"/>
      <w:r w:rsidRPr="00395D01">
        <w:rPr>
          <w:rFonts w:ascii="Arial" w:hAnsi="Arial" w:cs="Arial"/>
          <w:sz w:val="24"/>
          <w:szCs w:val="24"/>
        </w:rPr>
        <w:t>согласно Приложения</w:t>
      </w:r>
      <w:proofErr w:type="gramEnd"/>
      <w:r w:rsidRPr="00395D01">
        <w:rPr>
          <w:rFonts w:ascii="Arial" w:hAnsi="Arial" w:cs="Arial"/>
          <w:sz w:val="24"/>
          <w:szCs w:val="24"/>
        </w:rPr>
        <w:t xml:space="preserve"> к настоящему постановлению.</w:t>
      </w:r>
    </w:p>
    <w:p w14:paraId="76FB36B3" w14:textId="75CAE01A" w:rsidR="009B669D" w:rsidRPr="00395D01" w:rsidRDefault="009B669D" w:rsidP="00CD2C8B">
      <w:pPr>
        <w:pStyle w:val="ConsPlusNormal0"/>
        <w:ind w:firstLine="708"/>
        <w:jc w:val="both"/>
        <w:rPr>
          <w:sz w:val="24"/>
          <w:szCs w:val="24"/>
        </w:rPr>
      </w:pPr>
      <w:r w:rsidRPr="00395D01">
        <w:rPr>
          <w:rFonts w:eastAsia="SimSun"/>
          <w:bCs/>
          <w:sz w:val="24"/>
          <w:szCs w:val="24"/>
          <w:lang w:eastAsia="zh-CN"/>
        </w:rPr>
        <w:t xml:space="preserve">2. </w:t>
      </w:r>
      <w:proofErr w:type="gramStart"/>
      <w:r w:rsidRPr="00395D01">
        <w:rPr>
          <w:sz w:val="24"/>
          <w:szCs w:val="24"/>
        </w:rPr>
        <w:t>Наделить полномочиями быть</w:t>
      </w:r>
      <w:proofErr w:type="gramEnd"/>
      <w:r w:rsidRPr="00395D01">
        <w:rPr>
          <w:sz w:val="24"/>
          <w:szCs w:val="24"/>
        </w:rPr>
        <w:t xml:space="preserve"> заявителем государственной регистрации изменений в Устав </w:t>
      </w:r>
      <w:r w:rsidR="00F25BB9" w:rsidRPr="00395D01">
        <w:rPr>
          <w:sz w:val="24"/>
          <w:szCs w:val="24"/>
        </w:rPr>
        <w:t xml:space="preserve">Муниципального бюджетного учреждения «Редакция газеты «Наша жизнь» </w:t>
      </w:r>
      <w:r w:rsidRPr="00395D01">
        <w:rPr>
          <w:sz w:val="24"/>
          <w:szCs w:val="24"/>
        </w:rPr>
        <w:t xml:space="preserve">с правом подписи заявления о государственной регистрации и получения необходимых документов, </w:t>
      </w:r>
      <w:r w:rsidR="00F25BB9" w:rsidRPr="00395D01">
        <w:rPr>
          <w:sz w:val="24"/>
          <w:szCs w:val="24"/>
        </w:rPr>
        <w:t>главного редактора</w:t>
      </w:r>
      <w:r w:rsidRPr="00395D01">
        <w:rPr>
          <w:sz w:val="24"/>
          <w:szCs w:val="24"/>
        </w:rPr>
        <w:t xml:space="preserve">, </w:t>
      </w:r>
      <w:r w:rsidR="00F25BB9" w:rsidRPr="00395D01">
        <w:rPr>
          <w:sz w:val="24"/>
          <w:szCs w:val="24"/>
        </w:rPr>
        <w:t>Грязнову Наталью Ивановну</w:t>
      </w:r>
      <w:r w:rsidRPr="00395D01">
        <w:rPr>
          <w:sz w:val="24"/>
          <w:szCs w:val="24"/>
        </w:rPr>
        <w:t>.</w:t>
      </w:r>
    </w:p>
    <w:p w14:paraId="1E6E616C" w14:textId="77DE2F20" w:rsidR="009B669D" w:rsidRPr="00395D01" w:rsidRDefault="009B669D" w:rsidP="00CD2C8B">
      <w:pPr>
        <w:pStyle w:val="ConsPlusNormal0"/>
        <w:ind w:firstLine="567"/>
        <w:jc w:val="both"/>
        <w:rPr>
          <w:sz w:val="24"/>
          <w:szCs w:val="24"/>
        </w:rPr>
      </w:pPr>
      <w:r w:rsidRPr="00395D01">
        <w:rPr>
          <w:sz w:val="24"/>
          <w:szCs w:val="24"/>
        </w:rPr>
        <w:t>3. Постановлени</w:t>
      </w:r>
      <w:r w:rsidR="00804E8F" w:rsidRPr="00395D01">
        <w:rPr>
          <w:sz w:val="24"/>
          <w:szCs w:val="24"/>
        </w:rPr>
        <w:t>я</w:t>
      </w:r>
      <w:r w:rsidRPr="00395D01">
        <w:rPr>
          <w:sz w:val="24"/>
          <w:szCs w:val="24"/>
        </w:rPr>
        <w:t xml:space="preserve"> </w:t>
      </w:r>
      <w:r w:rsidRPr="00395D01">
        <w:rPr>
          <w:color w:val="000000"/>
          <w:sz w:val="24"/>
          <w:szCs w:val="24"/>
        </w:rPr>
        <w:t>администрации Ардатовского муниципальног</w:t>
      </w:r>
      <w:r w:rsidR="003502D9">
        <w:rPr>
          <w:color w:val="000000"/>
          <w:sz w:val="24"/>
          <w:szCs w:val="24"/>
        </w:rPr>
        <w:t xml:space="preserve">о района Нижегородской области </w:t>
      </w:r>
      <w:bookmarkStart w:id="0" w:name="_GoBack"/>
      <w:bookmarkEnd w:id="0"/>
      <w:r w:rsidR="00804E8F" w:rsidRPr="00395D01">
        <w:rPr>
          <w:color w:val="000000" w:themeColor="text1"/>
          <w:sz w:val="24"/>
          <w:szCs w:val="24"/>
        </w:rPr>
        <w:t xml:space="preserve">от 29.11.2011 </w:t>
      </w:r>
      <w:r w:rsidRPr="00395D01">
        <w:rPr>
          <w:color w:val="000000" w:themeColor="text1"/>
          <w:sz w:val="24"/>
          <w:szCs w:val="24"/>
        </w:rPr>
        <w:t xml:space="preserve">№ </w:t>
      </w:r>
      <w:r w:rsidR="00591B9D" w:rsidRPr="00395D01">
        <w:rPr>
          <w:color w:val="000000" w:themeColor="text1"/>
          <w:sz w:val="24"/>
          <w:szCs w:val="24"/>
        </w:rPr>
        <w:t>366</w:t>
      </w:r>
      <w:r w:rsidRPr="00395D01">
        <w:rPr>
          <w:color w:val="000000" w:themeColor="text1"/>
          <w:sz w:val="24"/>
          <w:szCs w:val="24"/>
        </w:rPr>
        <w:t xml:space="preserve"> «О внесении изменений в </w:t>
      </w:r>
      <w:r w:rsidR="008824F2" w:rsidRPr="00395D01">
        <w:rPr>
          <w:color w:val="000000" w:themeColor="text1"/>
          <w:sz w:val="24"/>
          <w:szCs w:val="24"/>
        </w:rPr>
        <w:t>Устав Муниципального бюджетного учреждения «Редакция газеты «Наша жизнь» и утверждения Устава Муниципального бюджетного учреждения «Редакция газеты «Наша жизнь»</w:t>
      </w:r>
      <w:r w:rsidRPr="00395D01">
        <w:rPr>
          <w:color w:val="000000" w:themeColor="text1"/>
          <w:sz w:val="24"/>
          <w:szCs w:val="24"/>
        </w:rPr>
        <w:t>»</w:t>
      </w:r>
      <w:r w:rsidR="00804E8F" w:rsidRPr="00395D01">
        <w:rPr>
          <w:color w:val="000000" w:themeColor="text1"/>
          <w:sz w:val="24"/>
          <w:szCs w:val="24"/>
        </w:rPr>
        <w:t>, от 27.12.2001 № 22</w:t>
      </w:r>
      <w:r w:rsidR="001838AB" w:rsidRPr="00395D01">
        <w:rPr>
          <w:color w:val="000000" w:themeColor="text1"/>
          <w:sz w:val="24"/>
          <w:szCs w:val="24"/>
        </w:rPr>
        <w:t xml:space="preserve"> «Об утверждении Устава Муниципального бюджетного учреждения «Редакция газеты «Наша жизнь»</w:t>
      </w:r>
      <w:r w:rsidR="0073353B" w:rsidRPr="00395D01">
        <w:rPr>
          <w:color w:val="000000" w:themeColor="text1"/>
          <w:sz w:val="24"/>
          <w:szCs w:val="24"/>
        </w:rPr>
        <w:t xml:space="preserve"> и газеты «Наша жизнь»»</w:t>
      </w:r>
      <w:r w:rsidRPr="00395D01">
        <w:rPr>
          <w:color w:val="000000" w:themeColor="text1"/>
          <w:sz w:val="24"/>
          <w:szCs w:val="24"/>
        </w:rPr>
        <w:t xml:space="preserve"> отменить</w:t>
      </w:r>
      <w:r w:rsidRPr="00395D01">
        <w:rPr>
          <w:sz w:val="24"/>
          <w:szCs w:val="24"/>
        </w:rPr>
        <w:t>.</w:t>
      </w:r>
    </w:p>
    <w:p w14:paraId="0B9C3166" w14:textId="1FC4B3B3" w:rsidR="009B669D" w:rsidRPr="00395D01" w:rsidRDefault="009B669D" w:rsidP="009B669D">
      <w:pPr>
        <w:ind w:firstLine="567"/>
        <w:jc w:val="both"/>
        <w:rPr>
          <w:rFonts w:ascii="Arial" w:hAnsi="Arial" w:cs="Arial"/>
        </w:rPr>
      </w:pPr>
      <w:r w:rsidRPr="00395D01">
        <w:rPr>
          <w:rFonts w:ascii="Arial" w:hAnsi="Arial" w:cs="Arial"/>
        </w:rPr>
        <w:t xml:space="preserve">4. Отделу организационно-кадровой работы администрации Ардатовского муниципального района Нижегородской области обеспечить обнародование и размещение настоящего постановления на официальном сайте администрации Ардатовского муниципального </w:t>
      </w:r>
      <w:r w:rsidR="00F25BB9" w:rsidRPr="00395D01">
        <w:rPr>
          <w:rFonts w:ascii="Arial" w:hAnsi="Arial" w:cs="Arial"/>
        </w:rPr>
        <w:t>округа</w:t>
      </w:r>
      <w:r w:rsidRPr="00395D01">
        <w:rPr>
          <w:rFonts w:ascii="Arial" w:hAnsi="Arial" w:cs="Arial"/>
        </w:rPr>
        <w:t xml:space="preserve"> Нижегородской области.</w:t>
      </w:r>
    </w:p>
    <w:p w14:paraId="021FBC46" w14:textId="3877BCB5" w:rsidR="009B669D" w:rsidRPr="00395D01" w:rsidRDefault="009B669D" w:rsidP="009B669D">
      <w:pPr>
        <w:ind w:firstLine="567"/>
        <w:jc w:val="both"/>
        <w:rPr>
          <w:rFonts w:ascii="Arial" w:hAnsi="Arial" w:cs="Arial"/>
        </w:rPr>
      </w:pPr>
      <w:r w:rsidRPr="00395D01">
        <w:rPr>
          <w:rFonts w:ascii="Arial" w:hAnsi="Arial" w:cs="Arial"/>
        </w:rPr>
        <w:t xml:space="preserve">5. </w:t>
      </w:r>
      <w:proofErr w:type="gramStart"/>
      <w:r w:rsidRPr="00395D01">
        <w:rPr>
          <w:rFonts w:ascii="Arial" w:hAnsi="Arial" w:cs="Arial"/>
        </w:rPr>
        <w:t>Контроль за</w:t>
      </w:r>
      <w:proofErr w:type="gramEnd"/>
      <w:r w:rsidRPr="00395D01">
        <w:rPr>
          <w:rFonts w:ascii="Arial" w:hAnsi="Arial" w:cs="Arial"/>
        </w:rPr>
        <w:t xml:space="preserve"> исполнением настоящего постановления возложить на </w:t>
      </w:r>
      <w:r w:rsidR="00033114" w:rsidRPr="00395D01">
        <w:rPr>
          <w:rFonts w:ascii="Arial" w:hAnsi="Arial" w:cs="Arial"/>
        </w:rPr>
        <w:t>управляющего делами</w:t>
      </w:r>
      <w:r w:rsidRPr="00395D01">
        <w:rPr>
          <w:rFonts w:ascii="Arial" w:hAnsi="Arial" w:cs="Arial"/>
        </w:rPr>
        <w:t xml:space="preserve"> администрации Ардатовского муниципального </w:t>
      </w:r>
      <w:r w:rsidR="00033114" w:rsidRPr="00395D01">
        <w:rPr>
          <w:rFonts w:ascii="Arial" w:hAnsi="Arial" w:cs="Arial"/>
        </w:rPr>
        <w:t xml:space="preserve">округа </w:t>
      </w:r>
      <w:r w:rsidRPr="00395D01">
        <w:rPr>
          <w:rFonts w:ascii="Arial" w:hAnsi="Arial" w:cs="Arial"/>
        </w:rPr>
        <w:t>Нижегородской области.</w:t>
      </w:r>
    </w:p>
    <w:p w14:paraId="53DA1B1B" w14:textId="77777777" w:rsidR="00CD2C8B" w:rsidRPr="00395D01" w:rsidRDefault="00CD2C8B" w:rsidP="009B669D">
      <w:pPr>
        <w:rPr>
          <w:rFonts w:ascii="Arial" w:hAnsi="Arial" w:cs="Arial"/>
        </w:rPr>
      </w:pPr>
    </w:p>
    <w:p w14:paraId="714EBA6B" w14:textId="77777777" w:rsidR="00CD2C8B" w:rsidRPr="00395D01" w:rsidRDefault="00CD2C8B" w:rsidP="009B669D">
      <w:pPr>
        <w:rPr>
          <w:rFonts w:ascii="Arial" w:hAnsi="Arial" w:cs="Arial"/>
        </w:rPr>
      </w:pPr>
    </w:p>
    <w:p w14:paraId="74528305" w14:textId="77777777" w:rsidR="00CD2C8B" w:rsidRPr="00395D01" w:rsidRDefault="00CD2C8B" w:rsidP="009B669D">
      <w:pPr>
        <w:rPr>
          <w:rFonts w:ascii="Arial" w:hAnsi="Arial" w:cs="Arial"/>
        </w:rPr>
      </w:pPr>
    </w:p>
    <w:p w14:paraId="3E5BFA03" w14:textId="116AF703" w:rsidR="009B669D" w:rsidRPr="00395D01" w:rsidRDefault="00033114" w:rsidP="009B669D">
      <w:pPr>
        <w:rPr>
          <w:rFonts w:ascii="Arial" w:hAnsi="Arial" w:cs="Arial"/>
        </w:rPr>
      </w:pPr>
      <w:r w:rsidRPr="00395D01">
        <w:rPr>
          <w:rFonts w:ascii="Arial" w:hAnsi="Arial" w:cs="Arial"/>
        </w:rPr>
        <w:t>Глава местного самоуправления</w:t>
      </w:r>
      <w:r w:rsidR="00CD2C8B" w:rsidRPr="00395D01">
        <w:rPr>
          <w:rFonts w:ascii="Arial" w:hAnsi="Arial" w:cs="Arial"/>
        </w:rPr>
        <w:tab/>
      </w:r>
      <w:r w:rsidR="00CD2C8B" w:rsidRPr="00395D01">
        <w:rPr>
          <w:rFonts w:ascii="Arial" w:hAnsi="Arial" w:cs="Arial"/>
        </w:rPr>
        <w:tab/>
      </w:r>
      <w:r w:rsidR="00CD2C8B" w:rsidRPr="00395D01">
        <w:rPr>
          <w:rFonts w:ascii="Arial" w:hAnsi="Arial" w:cs="Arial"/>
        </w:rPr>
        <w:tab/>
      </w:r>
      <w:r w:rsidR="00CD2C8B" w:rsidRPr="00395D01">
        <w:rPr>
          <w:rFonts w:ascii="Arial" w:hAnsi="Arial" w:cs="Arial"/>
        </w:rPr>
        <w:tab/>
      </w:r>
      <w:r w:rsidR="00CD2C8B" w:rsidRPr="00395D01">
        <w:rPr>
          <w:rFonts w:ascii="Arial" w:hAnsi="Arial" w:cs="Arial"/>
        </w:rPr>
        <w:tab/>
      </w:r>
      <w:r w:rsidR="00CD2C8B" w:rsidRPr="00395D01">
        <w:rPr>
          <w:rFonts w:ascii="Arial" w:hAnsi="Arial" w:cs="Arial"/>
        </w:rPr>
        <w:tab/>
      </w:r>
      <w:r w:rsidR="00CD2C8B" w:rsidRPr="00395D01">
        <w:rPr>
          <w:rFonts w:ascii="Arial" w:hAnsi="Arial" w:cs="Arial"/>
        </w:rPr>
        <w:tab/>
      </w:r>
      <w:r w:rsidRPr="00395D01">
        <w:rPr>
          <w:rFonts w:ascii="Arial" w:hAnsi="Arial" w:cs="Arial"/>
        </w:rPr>
        <w:t xml:space="preserve">Г.В. </w:t>
      </w:r>
      <w:proofErr w:type="spellStart"/>
      <w:r w:rsidRPr="00395D01">
        <w:rPr>
          <w:rFonts w:ascii="Arial" w:hAnsi="Arial" w:cs="Arial"/>
        </w:rPr>
        <w:t>Жданкин</w:t>
      </w:r>
      <w:proofErr w:type="spellEnd"/>
    </w:p>
    <w:p w14:paraId="69930E5E" w14:textId="43011796" w:rsidR="00CD2C8B" w:rsidRPr="00395D01" w:rsidRDefault="00CD2C8B" w:rsidP="009B669D">
      <w:pPr>
        <w:rPr>
          <w:rFonts w:ascii="Arial" w:hAnsi="Arial" w:cs="Arial"/>
        </w:rPr>
      </w:pPr>
      <w:r w:rsidRPr="00395D01">
        <w:rPr>
          <w:rFonts w:ascii="Arial" w:hAnsi="Arial" w:cs="Arial"/>
        </w:rPr>
        <w:br w:type="page"/>
      </w:r>
    </w:p>
    <w:p w14:paraId="4B751EFA" w14:textId="057300E0" w:rsidR="00F556AF" w:rsidRPr="00395D01" w:rsidRDefault="00CD2C8B" w:rsidP="00CD04B4">
      <w:pPr>
        <w:pStyle w:val="a6"/>
        <w:tabs>
          <w:tab w:val="left" w:pos="2820"/>
          <w:tab w:val="right" w:pos="10205"/>
        </w:tabs>
        <w:jc w:val="right"/>
        <w:rPr>
          <w:rFonts w:ascii="Arial" w:hAnsi="Arial" w:cs="Arial"/>
          <w:sz w:val="24"/>
          <w:szCs w:val="24"/>
        </w:rPr>
      </w:pPr>
      <w:r w:rsidRPr="00395D01">
        <w:rPr>
          <w:rFonts w:ascii="Arial" w:hAnsi="Arial" w:cs="Arial"/>
          <w:sz w:val="24"/>
          <w:szCs w:val="24"/>
        </w:rPr>
        <w:lastRenderedPageBreak/>
        <w:t xml:space="preserve">Приложение </w:t>
      </w:r>
      <w:proofErr w:type="gramStart"/>
      <w:r w:rsidRPr="00395D01">
        <w:rPr>
          <w:rFonts w:ascii="Arial" w:hAnsi="Arial" w:cs="Arial"/>
          <w:sz w:val="24"/>
          <w:szCs w:val="24"/>
        </w:rPr>
        <w:t>к</w:t>
      </w:r>
      <w:proofErr w:type="gramEnd"/>
    </w:p>
    <w:p w14:paraId="2AEE262A" w14:textId="156CD2AD" w:rsidR="00CD04B4" w:rsidRPr="00395D01" w:rsidRDefault="00CD04B4" w:rsidP="00CD04B4">
      <w:pPr>
        <w:pStyle w:val="a6"/>
        <w:tabs>
          <w:tab w:val="left" w:pos="2820"/>
          <w:tab w:val="right" w:pos="10205"/>
        </w:tabs>
        <w:jc w:val="right"/>
        <w:rPr>
          <w:rFonts w:ascii="Arial" w:hAnsi="Arial" w:cs="Arial"/>
          <w:sz w:val="24"/>
          <w:szCs w:val="24"/>
        </w:rPr>
      </w:pPr>
      <w:r w:rsidRPr="00395D01">
        <w:rPr>
          <w:rFonts w:ascii="Arial" w:hAnsi="Arial" w:cs="Arial"/>
          <w:sz w:val="24"/>
          <w:szCs w:val="24"/>
        </w:rPr>
        <w:t>постановлени</w:t>
      </w:r>
      <w:r w:rsidR="00F556AF" w:rsidRPr="00395D01">
        <w:rPr>
          <w:rFonts w:ascii="Arial" w:hAnsi="Arial" w:cs="Arial"/>
          <w:sz w:val="24"/>
          <w:szCs w:val="24"/>
        </w:rPr>
        <w:t>ю</w:t>
      </w:r>
    </w:p>
    <w:p w14:paraId="0D3AEC82" w14:textId="77777777" w:rsidR="00CD04B4" w:rsidRPr="00395D01" w:rsidRDefault="00CD04B4" w:rsidP="00CD04B4">
      <w:pPr>
        <w:pStyle w:val="a6"/>
        <w:jc w:val="right"/>
        <w:rPr>
          <w:rFonts w:ascii="Arial" w:hAnsi="Arial" w:cs="Arial"/>
          <w:sz w:val="24"/>
          <w:szCs w:val="24"/>
        </w:rPr>
      </w:pPr>
      <w:r w:rsidRPr="00395D01">
        <w:rPr>
          <w:rFonts w:ascii="Arial" w:hAnsi="Arial" w:cs="Arial"/>
          <w:sz w:val="24"/>
          <w:szCs w:val="24"/>
        </w:rPr>
        <w:t>администрации Ардатовского</w:t>
      </w:r>
    </w:p>
    <w:p w14:paraId="288FE323" w14:textId="77777777" w:rsidR="00CD04B4" w:rsidRPr="00395D01" w:rsidRDefault="00CD04B4" w:rsidP="00CD04B4">
      <w:pPr>
        <w:pStyle w:val="a6"/>
        <w:jc w:val="right"/>
        <w:rPr>
          <w:rFonts w:ascii="Arial" w:hAnsi="Arial" w:cs="Arial"/>
          <w:sz w:val="24"/>
          <w:szCs w:val="24"/>
        </w:rPr>
      </w:pPr>
      <w:r w:rsidRPr="00395D01">
        <w:rPr>
          <w:rFonts w:ascii="Arial" w:hAnsi="Arial" w:cs="Arial"/>
          <w:sz w:val="24"/>
          <w:szCs w:val="24"/>
        </w:rPr>
        <w:t>муниципального округа</w:t>
      </w:r>
    </w:p>
    <w:p w14:paraId="33097A20" w14:textId="77777777" w:rsidR="00CD04B4" w:rsidRPr="00395D01" w:rsidRDefault="00CD04B4" w:rsidP="00CD04B4">
      <w:pPr>
        <w:pStyle w:val="a6"/>
        <w:jc w:val="right"/>
        <w:rPr>
          <w:rFonts w:ascii="Arial" w:hAnsi="Arial" w:cs="Arial"/>
          <w:sz w:val="24"/>
          <w:szCs w:val="24"/>
        </w:rPr>
      </w:pPr>
      <w:r w:rsidRPr="00395D01">
        <w:rPr>
          <w:rFonts w:ascii="Arial" w:hAnsi="Arial" w:cs="Arial"/>
          <w:sz w:val="24"/>
          <w:szCs w:val="24"/>
        </w:rPr>
        <w:t>Нижегородской области</w:t>
      </w:r>
    </w:p>
    <w:p w14:paraId="0D9EF140" w14:textId="228329A7" w:rsidR="00CD04B4" w:rsidRPr="00395D01" w:rsidRDefault="00F556AF" w:rsidP="00D262C2">
      <w:pPr>
        <w:pStyle w:val="a6"/>
        <w:tabs>
          <w:tab w:val="left" w:pos="6975"/>
          <w:tab w:val="right" w:pos="10205"/>
        </w:tabs>
        <w:jc w:val="right"/>
        <w:rPr>
          <w:rFonts w:ascii="Arial" w:hAnsi="Arial" w:cs="Arial"/>
          <w:sz w:val="24"/>
          <w:szCs w:val="24"/>
        </w:rPr>
      </w:pPr>
      <w:r w:rsidRPr="00395D01">
        <w:rPr>
          <w:rFonts w:ascii="Arial" w:hAnsi="Arial" w:cs="Arial"/>
          <w:sz w:val="24"/>
          <w:szCs w:val="24"/>
        </w:rPr>
        <w:t xml:space="preserve">№ </w:t>
      </w:r>
      <w:r w:rsidR="00EA2605" w:rsidRPr="00395D01">
        <w:rPr>
          <w:rFonts w:ascii="Arial" w:hAnsi="Arial" w:cs="Arial"/>
          <w:sz w:val="24"/>
          <w:szCs w:val="24"/>
        </w:rPr>
        <w:t xml:space="preserve">45 </w:t>
      </w:r>
      <w:r w:rsidRPr="00395D01">
        <w:rPr>
          <w:rFonts w:ascii="Arial" w:hAnsi="Arial" w:cs="Arial"/>
          <w:sz w:val="24"/>
          <w:szCs w:val="24"/>
        </w:rPr>
        <w:t>от</w:t>
      </w:r>
      <w:r w:rsidR="00CD04B4" w:rsidRPr="00395D01">
        <w:rPr>
          <w:rFonts w:ascii="Arial" w:hAnsi="Arial" w:cs="Arial"/>
          <w:sz w:val="24"/>
          <w:szCs w:val="24"/>
        </w:rPr>
        <w:t xml:space="preserve"> </w:t>
      </w:r>
      <w:r w:rsidR="00EA2605" w:rsidRPr="00395D01">
        <w:rPr>
          <w:rFonts w:ascii="Arial" w:hAnsi="Arial" w:cs="Arial"/>
          <w:sz w:val="24"/>
          <w:szCs w:val="24"/>
        </w:rPr>
        <w:t>25.01.2023г.</w:t>
      </w:r>
    </w:p>
    <w:p w14:paraId="2599CCA3" w14:textId="77777777" w:rsidR="00CD04B4" w:rsidRPr="00395D01" w:rsidRDefault="00CD04B4" w:rsidP="00CD04B4">
      <w:pPr>
        <w:pStyle w:val="a6"/>
        <w:jc w:val="right"/>
        <w:rPr>
          <w:rFonts w:ascii="Arial" w:hAnsi="Arial" w:cs="Arial"/>
          <w:sz w:val="24"/>
          <w:szCs w:val="24"/>
        </w:rPr>
      </w:pPr>
    </w:p>
    <w:p w14:paraId="184C5F63" w14:textId="77777777" w:rsidR="00CD04B4" w:rsidRPr="00395D01" w:rsidRDefault="00CD04B4" w:rsidP="00CD04B4">
      <w:pPr>
        <w:pStyle w:val="a6"/>
        <w:rPr>
          <w:rFonts w:ascii="Arial" w:hAnsi="Arial" w:cs="Arial"/>
          <w:sz w:val="24"/>
          <w:szCs w:val="24"/>
        </w:rPr>
      </w:pPr>
    </w:p>
    <w:p w14:paraId="44F40818" w14:textId="77777777" w:rsidR="00CD04B4" w:rsidRDefault="00CD04B4" w:rsidP="00CD04B4">
      <w:pPr>
        <w:pStyle w:val="a6"/>
        <w:rPr>
          <w:rFonts w:ascii="Arial" w:hAnsi="Arial" w:cs="Arial"/>
          <w:sz w:val="24"/>
          <w:szCs w:val="24"/>
        </w:rPr>
      </w:pPr>
    </w:p>
    <w:p w14:paraId="73CCE122" w14:textId="77777777" w:rsidR="00395D01" w:rsidRDefault="00395D01" w:rsidP="00CD04B4">
      <w:pPr>
        <w:pStyle w:val="a6"/>
        <w:rPr>
          <w:rFonts w:ascii="Arial" w:hAnsi="Arial" w:cs="Arial"/>
          <w:sz w:val="24"/>
          <w:szCs w:val="24"/>
        </w:rPr>
      </w:pPr>
    </w:p>
    <w:p w14:paraId="15E5CC31" w14:textId="77777777" w:rsidR="00395D01" w:rsidRPr="00395D01" w:rsidRDefault="00395D01" w:rsidP="00CD04B4">
      <w:pPr>
        <w:pStyle w:val="a6"/>
        <w:rPr>
          <w:rFonts w:ascii="Arial" w:hAnsi="Arial" w:cs="Arial"/>
          <w:sz w:val="24"/>
          <w:szCs w:val="24"/>
        </w:rPr>
      </w:pPr>
    </w:p>
    <w:p w14:paraId="60E76439" w14:textId="77777777" w:rsidR="00CD04B4" w:rsidRPr="00395D01" w:rsidRDefault="00CD04B4" w:rsidP="00CD04B4">
      <w:pPr>
        <w:pStyle w:val="a6"/>
        <w:rPr>
          <w:rFonts w:ascii="Arial" w:hAnsi="Arial" w:cs="Arial"/>
          <w:sz w:val="24"/>
          <w:szCs w:val="24"/>
        </w:rPr>
      </w:pPr>
    </w:p>
    <w:p w14:paraId="2682960C" w14:textId="77777777" w:rsidR="00CD04B4" w:rsidRPr="00395D01" w:rsidRDefault="00CD04B4" w:rsidP="00CD04B4">
      <w:pPr>
        <w:pStyle w:val="a6"/>
        <w:rPr>
          <w:rFonts w:ascii="Arial" w:hAnsi="Arial" w:cs="Arial"/>
          <w:sz w:val="24"/>
          <w:szCs w:val="24"/>
        </w:rPr>
      </w:pPr>
    </w:p>
    <w:p w14:paraId="7AC3228C" w14:textId="77777777" w:rsidR="00CD04B4" w:rsidRPr="00395D01" w:rsidRDefault="00CD04B4" w:rsidP="00CD04B4">
      <w:pPr>
        <w:pStyle w:val="a6"/>
        <w:jc w:val="center"/>
        <w:rPr>
          <w:rFonts w:ascii="Arial" w:hAnsi="Arial" w:cs="Arial"/>
          <w:b/>
          <w:sz w:val="24"/>
          <w:szCs w:val="24"/>
        </w:rPr>
      </w:pPr>
      <w:r w:rsidRPr="00395D01">
        <w:rPr>
          <w:rFonts w:ascii="Arial" w:hAnsi="Arial" w:cs="Arial"/>
          <w:b/>
          <w:sz w:val="24"/>
          <w:szCs w:val="24"/>
        </w:rPr>
        <w:t>УСТАВ</w:t>
      </w:r>
    </w:p>
    <w:p w14:paraId="2B114D0C" w14:textId="77777777" w:rsidR="00CD04B4" w:rsidRPr="00395D01" w:rsidRDefault="00CD04B4" w:rsidP="00CD04B4">
      <w:pPr>
        <w:pStyle w:val="a6"/>
        <w:jc w:val="center"/>
        <w:rPr>
          <w:rFonts w:ascii="Arial" w:hAnsi="Arial" w:cs="Arial"/>
          <w:b/>
          <w:sz w:val="24"/>
          <w:szCs w:val="24"/>
        </w:rPr>
      </w:pPr>
      <w:r w:rsidRPr="00395D01">
        <w:rPr>
          <w:rFonts w:ascii="Arial" w:hAnsi="Arial" w:cs="Arial"/>
          <w:b/>
          <w:sz w:val="24"/>
          <w:szCs w:val="24"/>
        </w:rPr>
        <w:t>Муниципального бюджетного учреждения</w:t>
      </w:r>
    </w:p>
    <w:p w14:paraId="51C58652" w14:textId="77777777" w:rsidR="00CD04B4" w:rsidRPr="00395D01" w:rsidRDefault="00CD04B4" w:rsidP="00CD04B4">
      <w:pPr>
        <w:pStyle w:val="a6"/>
        <w:jc w:val="center"/>
        <w:rPr>
          <w:rFonts w:ascii="Arial" w:hAnsi="Arial" w:cs="Arial"/>
          <w:b/>
          <w:sz w:val="24"/>
          <w:szCs w:val="24"/>
        </w:rPr>
      </w:pPr>
      <w:r w:rsidRPr="00395D01">
        <w:rPr>
          <w:rFonts w:ascii="Arial" w:hAnsi="Arial" w:cs="Arial"/>
          <w:b/>
          <w:sz w:val="24"/>
          <w:szCs w:val="24"/>
        </w:rPr>
        <w:t>«Редакция газеты «Наша жизнь»</w:t>
      </w:r>
    </w:p>
    <w:p w14:paraId="21BEE423" w14:textId="77777777" w:rsidR="00CD04B4" w:rsidRPr="00395D01" w:rsidRDefault="00CD04B4" w:rsidP="00CD04B4">
      <w:pPr>
        <w:pStyle w:val="a6"/>
        <w:rPr>
          <w:rFonts w:ascii="Arial" w:hAnsi="Arial" w:cs="Arial"/>
          <w:sz w:val="24"/>
          <w:szCs w:val="24"/>
        </w:rPr>
      </w:pPr>
    </w:p>
    <w:p w14:paraId="3342DF38" w14:textId="77777777" w:rsidR="00CD04B4" w:rsidRPr="00395D01" w:rsidRDefault="00CD04B4" w:rsidP="00CD04B4">
      <w:pPr>
        <w:rPr>
          <w:rFonts w:ascii="Arial" w:hAnsi="Arial" w:cs="Arial"/>
        </w:rPr>
      </w:pPr>
    </w:p>
    <w:p w14:paraId="277A2C48" w14:textId="77777777" w:rsidR="00CD04B4" w:rsidRPr="00395D01" w:rsidRDefault="00CD04B4" w:rsidP="00CD04B4">
      <w:pPr>
        <w:pStyle w:val="a6"/>
        <w:tabs>
          <w:tab w:val="left" w:pos="2820"/>
          <w:tab w:val="right" w:pos="10205"/>
        </w:tabs>
        <w:rPr>
          <w:rFonts w:ascii="Arial" w:hAnsi="Arial" w:cs="Arial"/>
          <w:sz w:val="24"/>
          <w:szCs w:val="24"/>
        </w:rPr>
      </w:pPr>
    </w:p>
    <w:p w14:paraId="15017DD5" w14:textId="77777777" w:rsidR="00CD04B4" w:rsidRPr="00395D01" w:rsidRDefault="00CD04B4" w:rsidP="00CD04B4">
      <w:pPr>
        <w:pStyle w:val="a6"/>
        <w:tabs>
          <w:tab w:val="left" w:pos="2820"/>
          <w:tab w:val="right" w:pos="10205"/>
        </w:tabs>
        <w:rPr>
          <w:rFonts w:ascii="Arial" w:hAnsi="Arial" w:cs="Arial"/>
          <w:sz w:val="24"/>
          <w:szCs w:val="24"/>
        </w:rPr>
      </w:pPr>
    </w:p>
    <w:p w14:paraId="75450647" w14:textId="77777777" w:rsidR="00CD04B4" w:rsidRPr="00395D01" w:rsidRDefault="00CD04B4" w:rsidP="00CD04B4">
      <w:pPr>
        <w:pStyle w:val="a6"/>
        <w:tabs>
          <w:tab w:val="left" w:pos="2820"/>
          <w:tab w:val="right" w:pos="10205"/>
        </w:tabs>
        <w:rPr>
          <w:rFonts w:ascii="Arial" w:hAnsi="Arial" w:cs="Arial"/>
          <w:sz w:val="24"/>
          <w:szCs w:val="24"/>
        </w:rPr>
      </w:pPr>
    </w:p>
    <w:p w14:paraId="740ED0F2" w14:textId="77777777" w:rsidR="00CD04B4" w:rsidRPr="00395D01" w:rsidRDefault="00CD04B4" w:rsidP="00CD04B4">
      <w:pPr>
        <w:pStyle w:val="a6"/>
        <w:tabs>
          <w:tab w:val="left" w:pos="2820"/>
          <w:tab w:val="right" w:pos="10205"/>
        </w:tabs>
        <w:rPr>
          <w:rFonts w:ascii="Arial" w:hAnsi="Arial" w:cs="Arial"/>
          <w:sz w:val="24"/>
          <w:szCs w:val="24"/>
        </w:rPr>
      </w:pPr>
    </w:p>
    <w:p w14:paraId="7772B731" w14:textId="77777777" w:rsidR="00CD04B4" w:rsidRPr="00395D01" w:rsidRDefault="00CD04B4" w:rsidP="00CD04B4">
      <w:pPr>
        <w:pStyle w:val="a6"/>
        <w:tabs>
          <w:tab w:val="left" w:pos="2820"/>
          <w:tab w:val="right" w:pos="10205"/>
        </w:tabs>
        <w:rPr>
          <w:rFonts w:ascii="Arial" w:hAnsi="Arial" w:cs="Arial"/>
          <w:sz w:val="24"/>
          <w:szCs w:val="24"/>
        </w:rPr>
      </w:pPr>
    </w:p>
    <w:p w14:paraId="06EAC692" w14:textId="77777777" w:rsidR="00CD04B4" w:rsidRPr="00395D01" w:rsidRDefault="00CD04B4" w:rsidP="00CD04B4">
      <w:pPr>
        <w:pStyle w:val="a6"/>
        <w:tabs>
          <w:tab w:val="left" w:pos="2820"/>
          <w:tab w:val="right" w:pos="10205"/>
        </w:tabs>
        <w:rPr>
          <w:rFonts w:ascii="Arial" w:hAnsi="Arial" w:cs="Arial"/>
          <w:sz w:val="24"/>
          <w:szCs w:val="24"/>
        </w:rPr>
      </w:pPr>
    </w:p>
    <w:p w14:paraId="77D07493" w14:textId="77777777" w:rsidR="00CD04B4" w:rsidRPr="00395D01" w:rsidRDefault="00CD04B4" w:rsidP="00CD04B4">
      <w:pPr>
        <w:pStyle w:val="a6"/>
        <w:tabs>
          <w:tab w:val="left" w:pos="2820"/>
          <w:tab w:val="right" w:pos="10205"/>
        </w:tabs>
        <w:rPr>
          <w:rFonts w:ascii="Arial" w:hAnsi="Arial" w:cs="Arial"/>
          <w:sz w:val="24"/>
          <w:szCs w:val="24"/>
        </w:rPr>
      </w:pPr>
    </w:p>
    <w:p w14:paraId="13152BAF" w14:textId="77777777" w:rsidR="00CD04B4" w:rsidRPr="00395D01" w:rsidRDefault="00CD04B4" w:rsidP="00CD04B4">
      <w:pPr>
        <w:pStyle w:val="a6"/>
        <w:tabs>
          <w:tab w:val="left" w:pos="2820"/>
          <w:tab w:val="right" w:pos="10205"/>
        </w:tabs>
        <w:rPr>
          <w:rFonts w:ascii="Arial" w:hAnsi="Arial" w:cs="Arial"/>
          <w:sz w:val="24"/>
          <w:szCs w:val="24"/>
        </w:rPr>
      </w:pPr>
    </w:p>
    <w:p w14:paraId="2E398ADA" w14:textId="77777777" w:rsidR="00CD04B4" w:rsidRPr="00395D01" w:rsidRDefault="00CD04B4" w:rsidP="00CD04B4">
      <w:pPr>
        <w:pStyle w:val="a6"/>
        <w:tabs>
          <w:tab w:val="left" w:pos="2820"/>
          <w:tab w:val="right" w:pos="10205"/>
        </w:tabs>
        <w:rPr>
          <w:rFonts w:ascii="Arial" w:hAnsi="Arial" w:cs="Arial"/>
          <w:sz w:val="24"/>
          <w:szCs w:val="24"/>
        </w:rPr>
      </w:pPr>
    </w:p>
    <w:p w14:paraId="7090A276" w14:textId="77777777" w:rsidR="00CD04B4" w:rsidRPr="00395D01" w:rsidRDefault="00CD04B4" w:rsidP="00CD04B4">
      <w:pPr>
        <w:pStyle w:val="a6"/>
        <w:tabs>
          <w:tab w:val="left" w:pos="2820"/>
          <w:tab w:val="right" w:pos="10205"/>
        </w:tabs>
        <w:rPr>
          <w:rFonts w:ascii="Arial" w:hAnsi="Arial" w:cs="Arial"/>
          <w:sz w:val="24"/>
          <w:szCs w:val="24"/>
        </w:rPr>
      </w:pPr>
    </w:p>
    <w:p w14:paraId="77B57DD4" w14:textId="77777777" w:rsidR="00CD04B4" w:rsidRPr="00395D01" w:rsidRDefault="00CD04B4" w:rsidP="00CD04B4">
      <w:pPr>
        <w:pStyle w:val="a6"/>
        <w:tabs>
          <w:tab w:val="left" w:pos="2820"/>
          <w:tab w:val="right" w:pos="10205"/>
        </w:tabs>
        <w:rPr>
          <w:rFonts w:ascii="Arial" w:hAnsi="Arial" w:cs="Arial"/>
          <w:sz w:val="24"/>
          <w:szCs w:val="24"/>
        </w:rPr>
      </w:pPr>
    </w:p>
    <w:p w14:paraId="08A91CB0" w14:textId="77777777" w:rsidR="00CD04B4" w:rsidRPr="00395D01" w:rsidRDefault="00CD04B4" w:rsidP="00CD04B4">
      <w:pPr>
        <w:pStyle w:val="a6"/>
        <w:tabs>
          <w:tab w:val="left" w:pos="2820"/>
          <w:tab w:val="right" w:pos="10205"/>
        </w:tabs>
        <w:rPr>
          <w:rFonts w:ascii="Arial" w:hAnsi="Arial" w:cs="Arial"/>
          <w:sz w:val="24"/>
          <w:szCs w:val="24"/>
        </w:rPr>
      </w:pPr>
    </w:p>
    <w:p w14:paraId="5ABE4A5A" w14:textId="77777777" w:rsidR="00CD04B4" w:rsidRPr="00395D01" w:rsidRDefault="00CD04B4" w:rsidP="00CD04B4">
      <w:pPr>
        <w:pStyle w:val="a6"/>
        <w:tabs>
          <w:tab w:val="left" w:pos="2820"/>
          <w:tab w:val="right" w:pos="10205"/>
        </w:tabs>
        <w:rPr>
          <w:rFonts w:ascii="Arial" w:hAnsi="Arial" w:cs="Arial"/>
          <w:sz w:val="24"/>
          <w:szCs w:val="24"/>
        </w:rPr>
      </w:pPr>
    </w:p>
    <w:p w14:paraId="5137444C" w14:textId="77777777" w:rsidR="00CD04B4" w:rsidRPr="00395D01" w:rsidRDefault="00CD04B4" w:rsidP="00CD04B4">
      <w:pPr>
        <w:pStyle w:val="a6"/>
        <w:tabs>
          <w:tab w:val="left" w:pos="2820"/>
          <w:tab w:val="right" w:pos="10205"/>
        </w:tabs>
        <w:rPr>
          <w:rFonts w:ascii="Arial" w:hAnsi="Arial" w:cs="Arial"/>
          <w:sz w:val="24"/>
          <w:szCs w:val="24"/>
        </w:rPr>
      </w:pPr>
    </w:p>
    <w:p w14:paraId="5043FD23" w14:textId="77777777" w:rsidR="00CD04B4" w:rsidRPr="00395D01" w:rsidRDefault="00CD04B4" w:rsidP="00CD04B4">
      <w:pPr>
        <w:pStyle w:val="a6"/>
        <w:tabs>
          <w:tab w:val="left" w:pos="2820"/>
          <w:tab w:val="right" w:pos="10205"/>
        </w:tabs>
        <w:rPr>
          <w:rFonts w:ascii="Arial" w:hAnsi="Arial" w:cs="Arial"/>
          <w:sz w:val="24"/>
          <w:szCs w:val="24"/>
        </w:rPr>
      </w:pPr>
    </w:p>
    <w:p w14:paraId="5B530646" w14:textId="77777777" w:rsidR="00CD04B4" w:rsidRPr="00395D01" w:rsidRDefault="00CD04B4" w:rsidP="00CD04B4">
      <w:pPr>
        <w:pStyle w:val="a6"/>
        <w:tabs>
          <w:tab w:val="left" w:pos="2820"/>
          <w:tab w:val="right" w:pos="10205"/>
        </w:tabs>
        <w:rPr>
          <w:rFonts w:ascii="Arial" w:hAnsi="Arial" w:cs="Arial"/>
          <w:sz w:val="24"/>
          <w:szCs w:val="24"/>
        </w:rPr>
      </w:pPr>
    </w:p>
    <w:p w14:paraId="1B248E1D" w14:textId="77777777" w:rsidR="00CD04B4" w:rsidRPr="00395D01" w:rsidRDefault="00CD04B4" w:rsidP="00CD04B4">
      <w:pPr>
        <w:pStyle w:val="a6"/>
        <w:tabs>
          <w:tab w:val="left" w:pos="2820"/>
          <w:tab w:val="right" w:pos="10205"/>
        </w:tabs>
        <w:rPr>
          <w:rFonts w:ascii="Arial" w:hAnsi="Arial" w:cs="Arial"/>
          <w:sz w:val="24"/>
          <w:szCs w:val="24"/>
        </w:rPr>
      </w:pPr>
    </w:p>
    <w:p w14:paraId="646CAA7A" w14:textId="77777777" w:rsidR="00CD04B4" w:rsidRPr="00395D01" w:rsidRDefault="00CD04B4" w:rsidP="00CD04B4">
      <w:pPr>
        <w:pStyle w:val="a6"/>
        <w:tabs>
          <w:tab w:val="left" w:pos="2820"/>
          <w:tab w:val="right" w:pos="10205"/>
        </w:tabs>
        <w:rPr>
          <w:rFonts w:ascii="Arial" w:hAnsi="Arial" w:cs="Arial"/>
          <w:sz w:val="24"/>
          <w:szCs w:val="24"/>
        </w:rPr>
      </w:pPr>
    </w:p>
    <w:p w14:paraId="37D4F026" w14:textId="77777777" w:rsidR="00CD04B4" w:rsidRPr="00395D01" w:rsidRDefault="00CD04B4" w:rsidP="00CD04B4">
      <w:pPr>
        <w:pStyle w:val="a6"/>
        <w:tabs>
          <w:tab w:val="left" w:pos="2820"/>
          <w:tab w:val="right" w:pos="10205"/>
        </w:tabs>
        <w:rPr>
          <w:rFonts w:ascii="Arial" w:hAnsi="Arial" w:cs="Arial"/>
          <w:sz w:val="24"/>
          <w:szCs w:val="24"/>
        </w:rPr>
      </w:pPr>
    </w:p>
    <w:p w14:paraId="7F0DB5DF" w14:textId="77777777" w:rsidR="00CD04B4" w:rsidRPr="00395D01" w:rsidRDefault="00CD04B4" w:rsidP="00CD04B4">
      <w:pPr>
        <w:pStyle w:val="a6"/>
        <w:tabs>
          <w:tab w:val="left" w:pos="2820"/>
          <w:tab w:val="right" w:pos="10205"/>
        </w:tabs>
        <w:rPr>
          <w:rFonts w:ascii="Arial" w:hAnsi="Arial" w:cs="Arial"/>
          <w:sz w:val="24"/>
          <w:szCs w:val="24"/>
        </w:rPr>
      </w:pPr>
    </w:p>
    <w:p w14:paraId="4C072492" w14:textId="77777777" w:rsidR="00CD04B4" w:rsidRPr="00395D01" w:rsidRDefault="00CD04B4" w:rsidP="00CD04B4">
      <w:pPr>
        <w:pStyle w:val="a6"/>
        <w:tabs>
          <w:tab w:val="left" w:pos="2820"/>
          <w:tab w:val="right" w:pos="10205"/>
        </w:tabs>
        <w:rPr>
          <w:rFonts w:ascii="Arial" w:hAnsi="Arial" w:cs="Arial"/>
          <w:sz w:val="24"/>
          <w:szCs w:val="24"/>
        </w:rPr>
      </w:pPr>
    </w:p>
    <w:p w14:paraId="4912D8EB" w14:textId="77777777" w:rsidR="00CD04B4" w:rsidRPr="00395D01" w:rsidRDefault="00CD04B4" w:rsidP="00CD04B4">
      <w:pPr>
        <w:pStyle w:val="a6"/>
        <w:tabs>
          <w:tab w:val="left" w:pos="2820"/>
          <w:tab w:val="right" w:pos="10205"/>
        </w:tabs>
        <w:rPr>
          <w:rFonts w:ascii="Arial" w:hAnsi="Arial" w:cs="Arial"/>
          <w:sz w:val="24"/>
          <w:szCs w:val="24"/>
        </w:rPr>
      </w:pPr>
    </w:p>
    <w:p w14:paraId="73188E14" w14:textId="77777777" w:rsidR="00CD04B4" w:rsidRDefault="00CD04B4" w:rsidP="00CD04B4">
      <w:pPr>
        <w:pStyle w:val="a6"/>
        <w:tabs>
          <w:tab w:val="left" w:pos="2820"/>
          <w:tab w:val="right" w:pos="10205"/>
        </w:tabs>
        <w:rPr>
          <w:rFonts w:ascii="Arial" w:hAnsi="Arial" w:cs="Arial"/>
          <w:sz w:val="24"/>
          <w:szCs w:val="24"/>
        </w:rPr>
      </w:pPr>
    </w:p>
    <w:p w14:paraId="2BD72A93" w14:textId="77777777" w:rsidR="00395D01" w:rsidRDefault="00395D01" w:rsidP="00CD04B4">
      <w:pPr>
        <w:pStyle w:val="a6"/>
        <w:tabs>
          <w:tab w:val="left" w:pos="2820"/>
          <w:tab w:val="right" w:pos="10205"/>
        </w:tabs>
        <w:rPr>
          <w:rFonts w:ascii="Arial" w:hAnsi="Arial" w:cs="Arial"/>
          <w:sz w:val="24"/>
          <w:szCs w:val="24"/>
        </w:rPr>
      </w:pPr>
    </w:p>
    <w:p w14:paraId="78891AC5" w14:textId="77777777" w:rsidR="00395D01" w:rsidRDefault="00395D01" w:rsidP="00CD04B4">
      <w:pPr>
        <w:pStyle w:val="a6"/>
        <w:tabs>
          <w:tab w:val="left" w:pos="2820"/>
          <w:tab w:val="right" w:pos="10205"/>
        </w:tabs>
        <w:rPr>
          <w:rFonts w:ascii="Arial" w:hAnsi="Arial" w:cs="Arial"/>
          <w:sz w:val="24"/>
          <w:szCs w:val="24"/>
        </w:rPr>
      </w:pPr>
    </w:p>
    <w:p w14:paraId="3ED501CF" w14:textId="53D0D4C5" w:rsidR="00395D01" w:rsidRDefault="00395D01" w:rsidP="00CD04B4">
      <w:pPr>
        <w:pStyle w:val="a6"/>
        <w:tabs>
          <w:tab w:val="left" w:pos="2820"/>
          <w:tab w:val="right" w:pos="10205"/>
        </w:tabs>
        <w:rPr>
          <w:rFonts w:ascii="Arial" w:hAnsi="Arial" w:cs="Arial"/>
          <w:sz w:val="24"/>
          <w:szCs w:val="24"/>
        </w:rPr>
      </w:pPr>
      <w:r>
        <w:rPr>
          <w:rFonts w:ascii="Arial" w:hAnsi="Arial" w:cs="Arial"/>
          <w:sz w:val="24"/>
          <w:szCs w:val="24"/>
        </w:rPr>
        <w:br w:type="page"/>
      </w:r>
    </w:p>
    <w:p w14:paraId="75AC43BE" w14:textId="1A9132DA" w:rsidR="00CD04B4" w:rsidRPr="00395D01" w:rsidRDefault="00CD2C8B" w:rsidP="00CD04B4">
      <w:pPr>
        <w:pStyle w:val="a6"/>
        <w:tabs>
          <w:tab w:val="left" w:pos="2820"/>
          <w:tab w:val="right" w:pos="10205"/>
        </w:tabs>
        <w:rPr>
          <w:rFonts w:ascii="Arial" w:hAnsi="Arial" w:cs="Arial"/>
          <w:b/>
          <w:sz w:val="24"/>
          <w:szCs w:val="24"/>
        </w:rPr>
      </w:pPr>
      <w:r w:rsidRPr="00395D01">
        <w:rPr>
          <w:rFonts w:ascii="Arial" w:hAnsi="Arial" w:cs="Arial"/>
          <w:b/>
          <w:sz w:val="24"/>
          <w:szCs w:val="24"/>
        </w:rPr>
        <w:tab/>
      </w:r>
      <w:r w:rsidR="00CD04B4" w:rsidRPr="00395D01">
        <w:rPr>
          <w:rFonts w:ascii="Arial" w:hAnsi="Arial" w:cs="Arial"/>
          <w:b/>
          <w:sz w:val="24"/>
          <w:szCs w:val="24"/>
        </w:rPr>
        <w:t>1. ОБЩИЕ ПОЛОЖЕНИЯ</w:t>
      </w:r>
    </w:p>
    <w:p w14:paraId="2C47BBB0" w14:textId="4F5897A8"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1.1. Муниципальное бюджетное учреждение «Редакция газеты «Наша жизнь», именуемое в дальнейшем «Учреждение», является бюджетным учреждением.</w:t>
      </w:r>
    </w:p>
    <w:p w14:paraId="56F806E8"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1.2.  Учреждение является некоммерческой организацией, созданной для оказания услуг в целях обеспечения реализации предусмотренных законодательством Российской Федерации полномочий в сфере издательской деятельности.</w:t>
      </w:r>
    </w:p>
    <w:p w14:paraId="042DE66D"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1.3. Официальное полное наименование Учреждения: Муниципальное бюджетное учреждение «Редакция газеты «Наша жизнь».</w:t>
      </w:r>
    </w:p>
    <w:p w14:paraId="6FED858A" w14:textId="11CCF699"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Официальное сокращенное наименование Учреждения: МБУ «Редакция газеты «Наша жизнь».</w:t>
      </w:r>
    </w:p>
    <w:p w14:paraId="7F1D1635" w14:textId="48E3CDDE" w:rsidR="00FF41CA" w:rsidRPr="00395D01" w:rsidRDefault="00FF41CA" w:rsidP="00CD04B4">
      <w:pPr>
        <w:pStyle w:val="a6"/>
        <w:jc w:val="both"/>
        <w:rPr>
          <w:rFonts w:ascii="Arial" w:hAnsi="Arial" w:cs="Arial"/>
          <w:sz w:val="24"/>
          <w:szCs w:val="24"/>
        </w:rPr>
      </w:pPr>
      <w:r w:rsidRPr="00395D01">
        <w:rPr>
          <w:rFonts w:ascii="Arial" w:hAnsi="Arial" w:cs="Arial"/>
          <w:sz w:val="24"/>
          <w:szCs w:val="24"/>
        </w:rPr>
        <w:t>Организационно-правовая форма: бюджетное учреждение.</w:t>
      </w:r>
    </w:p>
    <w:p w14:paraId="765CCF8E" w14:textId="274973DE" w:rsidR="00FF41CA" w:rsidRPr="00395D01" w:rsidRDefault="00FF41CA" w:rsidP="00CD04B4">
      <w:pPr>
        <w:pStyle w:val="a6"/>
        <w:jc w:val="both"/>
        <w:rPr>
          <w:rFonts w:ascii="Arial" w:hAnsi="Arial" w:cs="Arial"/>
          <w:sz w:val="24"/>
          <w:szCs w:val="24"/>
        </w:rPr>
      </w:pPr>
      <w:r w:rsidRPr="00395D01">
        <w:rPr>
          <w:rFonts w:ascii="Arial" w:hAnsi="Arial" w:cs="Arial"/>
          <w:sz w:val="24"/>
          <w:szCs w:val="24"/>
        </w:rPr>
        <w:t xml:space="preserve">Тип учреждения: </w:t>
      </w:r>
      <w:proofErr w:type="gramStart"/>
      <w:r w:rsidRPr="00395D01">
        <w:rPr>
          <w:rFonts w:ascii="Arial" w:hAnsi="Arial" w:cs="Arial"/>
          <w:sz w:val="24"/>
          <w:szCs w:val="24"/>
        </w:rPr>
        <w:t>бюджетное</w:t>
      </w:r>
      <w:proofErr w:type="gramEnd"/>
      <w:r w:rsidRPr="00395D01">
        <w:rPr>
          <w:rFonts w:ascii="Arial" w:hAnsi="Arial" w:cs="Arial"/>
          <w:sz w:val="24"/>
          <w:szCs w:val="24"/>
        </w:rPr>
        <w:t>.</w:t>
      </w:r>
    </w:p>
    <w:p w14:paraId="47EED467" w14:textId="3BB7DB7A" w:rsidR="009B539E" w:rsidRPr="00395D01" w:rsidRDefault="009B539E" w:rsidP="00CD04B4">
      <w:pPr>
        <w:pStyle w:val="a6"/>
        <w:jc w:val="both"/>
        <w:rPr>
          <w:rFonts w:ascii="Arial" w:hAnsi="Arial" w:cs="Arial"/>
          <w:sz w:val="24"/>
          <w:szCs w:val="24"/>
        </w:rPr>
      </w:pPr>
      <w:r w:rsidRPr="00395D01">
        <w:rPr>
          <w:rFonts w:ascii="Arial" w:hAnsi="Arial" w:cs="Arial"/>
          <w:sz w:val="24"/>
          <w:szCs w:val="24"/>
        </w:rPr>
        <w:t>Вид: учреждение.</w:t>
      </w:r>
    </w:p>
    <w:p w14:paraId="0628E3D7"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1.4. Юридический адрес Учреждения: 607130 Нижегородская область, р.п. Ардатов, ул. 1 Мая, д. 18.</w:t>
      </w:r>
    </w:p>
    <w:p w14:paraId="69B96760"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1.5. Почтовый адрес Учреждения: 607130 Нижегородская область, р.п. Ардатов, ул. 1 Мая, д. 18.</w:t>
      </w:r>
    </w:p>
    <w:p w14:paraId="08BFB787"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1.6. Деятельность учреждения сроком не ограничена.</w:t>
      </w:r>
    </w:p>
    <w:p w14:paraId="3DF06DDD" w14:textId="3DD65EE0"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1.7. Учредителем Учреждения является Ардатовский муниципальный округ Нижегородской области. Органом, осуществляющим полномочия и функции Учредителя от имени Ардатовского муниципального округа,</w:t>
      </w:r>
      <w:r w:rsidR="00B75DBA" w:rsidRPr="00395D01">
        <w:rPr>
          <w:rFonts w:ascii="Arial" w:hAnsi="Arial" w:cs="Arial"/>
          <w:sz w:val="24"/>
          <w:szCs w:val="24"/>
        </w:rPr>
        <w:t xml:space="preserve"> </w:t>
      </w:r>
      <w:r w:rsidRPr="00395D01">
        <w:rPr>
          <w:rFonts w:ascii="Arial" w:hAnsi="Arial" w:cs="Arial"/>
          <w:sz w:val="24"/>
          <w:szCs w:val="24"/>
        </w:rPr>
        <w:t xml:space="preserve">является  администрация Ардатовского муниципального округа Нижегородской области (далее – орган, осуществляющий полномочия и функции). </w:t>
      </w:r>
    </w:p>
    <w:p w14:paraId="4BB39D7D"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xml:space="preserve">1.8. </w:t>
      </w:r>
      <w:proofErr w:type="gramStart"/>
      <w:r w:rsidRPr="00395D01">
        <w:rPr>
          <w:rFonts w:ascii="Arial" w:hAnsi="Arial" w:cs="Arial"/>
          <w:sz w:val="24"/>
          <w:szCs w:val="24"/>
        </w:rPr>
        <w:t>Учреждение является юридическим лицом с момента государственной регистрации, имеет самостоятельный баланс, лицевые счета, открытые в Управлении финансов Ардатовского муниципального округа Нижегородской области в установленном законодательством Российской Федерации порядке для учета бюджетных средств и средств, полученных от приносящей доход деятельности, печать со своим наименованием, штампы, бланки и другие реквизиты, необходимые для его деятельности.</w:t>
      </w:r>
      <w:proofErr w:type="gramEnd"/>
    </w:p>
    <w:p w14:paraId="44AD94F5"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1.9. Учреждение осуществляет самостоятельную хозяйственную деятельность в соответствии с законодательством Российской Федерации и настоящим Уставом.</w:t>
      </w:r>
    </w:p>
    <w:p w14:paraId="52385EF5"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xml:space="preserve">1.10. Учреждение для достижения целей своей деятельности вправе  от своего имени приобретать и осуществлять имущественные и личные неимущественные права, </w:t>
      </w:r>
      <w:proofErr w:type="gramStart"/>
      <w:r w:rsidRPr="00395D01">
        <w:rPr>
          <w:rFonts w:ascii="Arial" w:hAnsi="Arial" w:cs="Arial"/>
          <w:sz w:val="24"/>
          <w:szCs w:val="24"/>
        </w:rPr>
        <w:t>нести обязанности</w:t>
      </w:r>
      <w:proofErr w:type="gramEnd"/>
      <w:r w:rsidRPr="00395D01">
        <w:rPr>
          <w:rFonts w:ascii="Arial" w:hAnsi="Arial" w:cs="Arial"/>
          <w:sz w:val="24"/>
          <w:szCs w:val="24"/>
        </w:rPr>
        <w:t>, быть истцом и ответчиком в суде, арбитражном и третейском судах в соответствии с законодательством Российской Федерации.</w:t>
      </w:r>
    </w:p>
    <w:p w14:paraId="579FC2AE"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xml:space="preserve">1.11. </w:t>
      </w:r>
      <w:proofErr w:type="gramStart"/>
      <w:r w:rsidRPr="00395D01">
        <w:rPr>
          <w:rFonts w:ascii="Arial" w:hAnsi="Arial" w:cs="Arial"/>
          <w:sz w:val="24"/>
          <w:szCs w:val="24"/>
        </w:rPr>
        <w:t>Учреждение отвечает по своим обязательствам за все находящееся у него на праве оперативного управления имущество, как закрепленное за Учреждением собственником имущества, так и приобретенное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roofErr w:type="gramEnd"/>
      <w:r w:rsidRPr="00395D01">
        <w:rPr>
          <w:rFonts w:ascii="Arial" w:hAnsi="Arial" w:cs="Arial"/>
          <w:sz w:val="24"/>
          <w:szCs w:val="24"/>
        </w:rPr>
        <w:t xml:space="preserve"> Собственник  имущества Учреждения не несет ответственности по обязательствам Учреждения.</w:t>
      </w:r>
    </w:p>
    <w:p w14:paraId="3ED5EF31" w14:textId="77777777" w:rsidR="00CD04B4" w:rsidRPr="00395D01" w:rsidRDefault="00CD04B4" w:rsidP="00CD04B4">
      <w:pPr>
        <w:pStyle w:val="a6"/>
        <w:jc w:val="center"/>
        <w:rPr>
          <w:rFonts w:ascii="Arial" w:hAnsi="Arial" w:cs="Arial"/>
          <w:b/>
          <w:sz w:val="24"/>
          <w:szCs w:val="24"/>
        </w:rPr>
      </w:pPr>
      <w:r w:rsidRPr="00395D01">
        <w:rPr>
          <w:rFonts w:ascii="Arial" w:hAnsi="Arial" w:cs="Arial"/>
          <w:b/>
          <w:sz w:val="24"/>
          <w:szCs w:val="24"/>
        </w:rPr>
        <w:t>2. ЦЕЛЬ, ПРЕДМЕТ И ВИДЫ ДЕЯТЕЛЬНОСТИ</w:t>
      </w:r>
    </w:p>
    <w:p w14:paraId="30460DDB" w14:textId="77777777" w:rsidR="00CD04B4" w:rsidRPr="00395D01" w:rsidRDefault="00CD04B4" w:rsidP="00CD04B4">
      <w:pPr>
        <w:pStyle w:val="a6"/>
        <w:jc w:val="center"/>
        <w:rPr>
          <w:rFonts w:ascii="Arial" w:hAnsi="Arial" w:cs="Arial"/>
          <w:b/>
          <w:sz w:val="24"/>
          <w:szCs w:val="24"/>
        </w:rPr>
      </w:pPr>
      <w:r w:rsidRPr="00395D01">
        <w:rPr>
          <w:rFonts w:ascii="Arial" w:hAnsi="Arial" w:cs="Arial"/>
          <w:b/>
          <w:sz w:val="24"/>
          <w:szCs w:val="24"/>
        </w:rPr>
        <w:t>УЧРЕЖДЕНИЯ</w:t>
      </w:r>
    </w:p>
    <w:p w14:paraId="146C2632"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2.1. Основной целью деятельности Учреждения является реализация муниципального задания Ардатовского муниципального округа Нижегородской области.</w:t>
      </w:r>
    </w:p>
    <w:p w14:paraId="1401FBBF"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2.2. Предметом деятельности Учреждения является издательская деятельность в соответствии с примерной тематикой, заявленной при регистрации  газеты как средства массовой информации.</w:t>
      </w:r>
    </w:p>
    <w:p w14:paraId="2B238EFA"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2.3. Для достижения цели, указанной в пункте 2.1. настоящего устава, Учреждение осуществляет в установленном законодательством Российской Федерации порядке следующие виды деятельности:</w:t>
      </w:r>
    </w:p>
    <w:p w14:paraId="0E30D654"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2.3.1. издательская деятельность:</w:t>
      </w:r>
    </w:p>
    <w:p w14:paraId="029B0F43"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выпуск информационной, общественно-политической газеты, спецвыпусков и приложений к ней;</w:t>
      </w:r>
    </w:p>
    <w:p w14:paraId="11A54067"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тиражирование и реализация печатной продукции;</w:t>
      </w:r>
    </w:p>
    <w:p w14:paraId="0BA478B4"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оказание услуг по организации рекламы, объявлений, поздравлений и других видов печатной продукции;</w:t>
      </w:r>
    </w:p>
    <w:p w14:paraId="3FB74E3C"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оказание информационных, рекламных, консультационных и иных услуг, связанных с издательской деятельностью.</w:t>
      </w:r>
    </w:p>
    <w:p w14:paraId="76411A27"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2.3.2. Хозяйственная деятельность, направленная на обеспечение деятельности Учреждения и достижение целей его создания.</w:t>
      </w:r>
    </w:p>
    <w:p w14:paraId="3A953983" w14:textId="0B85A980"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2.4. Учреждение вправе осуществлять предпринимательскую деятельность, соответствующую целям, для достижения которых оно создано.</w:t>
      </w:r>
    </w:p>
    <w:p w14:paraId="09CC2D6F"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xml:space="preserve">2.5. Право Учреждения осуществлять деятельность, на которую в соответствии с законодательством Российской Федерации требуется специальное разрешение – свидетельство, возникает у Учреждения с момента его получения. </w:t>
      </w:r>
    </w:p>
    <w:p w14:paraId="53F93D9D" w14:textId="77777777" w:rsidR="00CD04B4" w:rsidRPr="00395D01" w:rsidRDefault="00CD04B4" w:rsidP="00CD04B4">
      <w:pPr>
        <w:pStyle w:val="a6"/>
        <w:jc w:val="center"/>
        <w:rPr>
          <w:rFonts w:ascii="Arial" w:hAnsi="Arial" w:cs="Arial"/>
          <w:b/>
          <w:sz w:val="24"/>
          <w:szCs w:val="24"/>
        </w:rPr>
      </w:pPr>
      <w:r w:rsidRPr="00395D01">
        <w:rPr>
          <w:rFonts w:ascii="Arial" w:hAnsi="Arial" w:cs="Arial"/>
          <w:b/>
          <w:sz w:val="24"/>
          <w:szCs w:val="24"/>
        </w:rPr>
        <w:t>3. ИМУЩЕСТВО И ФИНАНСОВЫЕ СРЕДСТВА</w:t>
      </w:r>
    </w:p>
    <w:p w14:paraId="1BBD95B7" w14:textId="77777777" w:rsidR="00CD04B4" w:rsidRPr="00395D01" w:rsidRDefault="00CD04B4" w:rsidP="00CD04B4">
      <w:pPr>
        <w:pStyle w:val="a6"/>
        <w:jc w:val="center"/>
        <w:rPr>
          <w:rFonts w:ascii="Arial" w:hAnsi="Arial" w:cs="Arial"/>
          <w:b/>
          <w:sz w:val="24"/>
          <w:szCs w:val="24"/>
        </w:rPr>
      </w:pPr>
      <w:r w:rsidRPr="00395D01">
        <w:rPr>
          <w:rFonts w:ascii="Arial" w:hAnsi="Arial" w:cs="Arial"/>
          <w:b/>
          <w:sz w:val="24"/>
          <w:szCs w:val="24"/>
        </w:rPr>
        <w:t>УЧРЕЖДЕНИЯ</w:t>
      </w:r>
    </w:p>
    <w:p w14:paraId="5A058879"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3.1. Имущество Учреждения находится в муниципальной собственности Ардатовского муниципального округа, отражается на самостоятельном балансе Учреждения и закреплено за Учреждением на праве оперативного управления в соответствии с Гражданским Кодексом Российской Федерации.</w:t>
      </w:r>
    </w:p>
    <w:p w14:paraId="21516D04"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xml:space="preserve">3.2. </w:t>
      </w:r>
      <w:proofErr w:type="gramStart"/>
      <w:r w:rsidRPr="00395D01">
        <w:rPr>
          <w:rFonts w:ascii="Arial" w:hAnsi="Arial" w:cs="Arial"/>
          <w:sz w:val="24"/>
          <w:szCs w:val="24"/>
        </w:rPr>
        <w:t>Источниками формирования имущества Учреждения в денежной и иных формах являются:</w:t>
      </w:r>
      <w:proofErr w:type="gramEnd"/>
    </w:p>
    <w:p w14:paraId="4BCFEAE0"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средства областного бюджета в виде субсидий;</w:t>
      </w:r>
    </w:p>
    <w:p w14:paraId="0272649A"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средства бюджета Ардатовского муниципального округа в виде субсидий;</w:t>
      </w:r>
    </w:p>
    <w:p w14:paraId="798A1786"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добровольные имущественные взносы и пожертвования;</w:t>
      </w:r>
    </w:p>
    <w:p w14:paraId="41B556A2"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доходы от приносящей доход деятельности в соответствии с настоящим Уставом;</w:t>
      </w:r>
    </w:p>
    <w:p w14:paraId="64C9656F"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иные источники в соответствии с законодательством Российской Федерации.</w:t>
      </w:r>
    </w:p>
    <w:p w14:paraId="1D453256"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3.3. Имущество Учреждения составляет:</w:t>
      </w:r>
    </w:p>
    <w:p w14:paraId="02A8CD03"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xml:space="preserve">- имущество, закрепленное  за Учреждением собственником имущества; </w:t>
      </w:r>
    </w:p>
    <w:p w14:paraId="20CD8F4F"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имущество, приобретенное за счет бюджетных средств, выделенных Учреждению в виде субсидий;</w:t>
      </w:r>
    </w:p>
    <w:p w14:paraId="08FF8B6B"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имущество, приобретенное за счет доходов от приносящей доход деятельности в соответствии с настоящим уставом;</w:t>
      </w:r>
    </w:p>
    <w:p w14:paraId="4E943773"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имущество, поступившее Учреждению по иным основаниям, в соответствии с законодательством.</w:t>
      </w:r>
    </w:p>
    <w:p w14:paraId="27201DBB"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3.4. Финансовое обеспечение выполнения муниципального задания Учреждением осуществляется в виде субсидий из областного бюджета  и бюджета Ардатовского муниципального округа.</w:t>
      </w:r>
    </w:p>
    <w:p w14:paraId="16215871"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3.5. Бюджетное учреждение осуществляет операции с поступающими денежными средствами через лицевые счета, открытые в Управлении финансов администрации  Ардатовского муниципального округа Нижегородской области. Деятельность Учреждения осуществляется в соответствии с финансово-хозяйственным планом.</w:t>
      </w:r>
    </w:p>
    <w:p w14:paraId="184AA1CC"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3.6. Доходы, полученные Учреждением от разрешенной настоящим Уставом приносящей доходы деятельности и приобретенное за счет этих доходов имущество, поступают в самостоятельное распоряжение Учреждения и отражаются на отдельном балансе. Учреждение ведет учет доходов и расходов по приносящей доходы деятельности.</w:t>
      </w:r>
    </w:p>
    <w:p w14:paraId="022DD22D"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3.7. Учреждение владеет, пользуется закрепленным за ним на праве оперативного управления имуществом, являющимся муниципальной собственностью  Ардатовского муниципального округа,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14:paraId="32E4AB44" w14:textId="523BD635"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Учреждение без согласия собственника не вправе распоряжаться  недвижимым имуществом и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Учреждение вправе распоряжаться самостоятельно, если иное не</w:t>
      </w:r>
      <w:r w:rsidR="00CD2C8B" w:rsidRPr="00395D01">
        <w:rPr>
          <w:rFonts w:ascii="Arial" w:hAnsi="Arial" w:cs="Arial"/>
          <w:sz w:val="24"/>
          <w:szCs w:val="24"/>
        </w:rPr>
        <w:t xml:space="preserve"> установлено законодательством.</w:t>
      </w:r>
    </w:p>
    <w:p w14:paraId="098B1BE9"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3.8. При осуществлении права оперативного управления имуществом Учреждение обязано:</w:t>
      </w:r>
    </w:p>
    <w:p w14:paraId="38BA79B6"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эффективно использовать имущество;</w:t>
      </w:r>
    </w:p>
    <w:p w14:paraId="64DBFA34"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обеспечивать сохранность и использование имущества строго по целевому назначению;</w:t>
      </w:r>
    </w:p>
    <w:p w14:paraId="661A9AD8"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не допускать ухудшения технического состояния имущества, помимо его ухудшения, связанного с нормативным износом в процессе эксплуатации;</w:t>
      </w:r>
    </w:p>
    <w:p w14:paraId="25B33746"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предоставлять имущество к учету в реестре муниципальной собственности Ардатовского муниципального округа в установленном порядке.</w:t>
      </w:r>
    </w:p>
    <w:p w14:paraId="675C33FF" w14:textId="6ED339BC"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3.9. Списание закрепленного за Учреждением на праве оперативного управления особо ценного имущества осуществляется с разрешения органа, осуществляющего п</w:t>
      </w:r>
      <w:r w:rsidR="00CD2C8B" w:rsidRPr="00395D01">
        <w:rPr>
          <w:rFonts w:ascii="Arial" w:hAnsi="Arial" w:cs="Arial"/>
          <w:sz w:val="24"/>
          <w:szCs w:val="24"/>
        </w:rPr>
        <w:t>олномочия и функции Учредителя.</w:t>
      </w:r>
    </w:p>
    <w:p w14:paraId="5743A6FC"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Списание иного закрепленного за Учреждением имущества осуществляется Учреждением.</w:t>
      </w:r>
    </w:p>
    <w:p w14:paraId="5969FA38"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3.10. Учреждение не вправе 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если иное не установлено действующим законодательством.</w:t>
      </w:r>
    </w:p>
    <w:p w14:paraId="51B12D08" w14:textId="2F3876D1"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xml:space="preserve">3.11. </w:t>
      </w:r>
      <w:proofErr w:type="gramStart"/>
      <w:r w:rsidRPr="00395D01">
        <w:rPr>
          <w:rFonts w:ascii="Arial" w:hAnsi="Arial" w:cs="Arial"/>
          <w:sz w:val="24"/>
          <w:szCs w:val="24"/>
        </w:rPr>
        <w:t>Контроль за</w:t>
      </w:r>
      <w:proofErr w:type="gramEnd"/>
      <w:r w:rsidRPr="00395D01">
        <w:rPr>
          <w:rFonts w:ascii="Arial" w:hAnsi="Arial" w:cs="Arial"/>
          <w:sz w:val="24"/>
          <w:szCs w:val="24"/>
        </w:rPr>
        <w:t xml:space="preserve"> использованием по назначению и сохранностью имущества, закрепленного за Учреждением на праве оперативного управления, осуществляет орган, осуществляющий полномочия и функции Учредителя,  в установленном законом порядке.</w:t>
      </w:r>
    </w:p>
    <w:p w14:paraId="08C334AF" w14:textId="77777777" w:rsidR="00CD04B4" w:rsidRPr="00395D01" w:rsidRDefault="00CD04B4" w:rsidP="00CD04B4">
      <w:pPr>
        <w:pStyle w:val="a6"/>
        <w:jc w:val="center"/>
        <w:rPr>
          <w:rFonts w:ascii="Arial" w:hAnsi="Arial" w:cs="Arial"/>
          <w:b/>
          <w:sz w:val="24"/>
          <w:szCs w:val="24"/>
        </w:rPr>
      </w:pPr>
      <w:r w:rsidRPr="00395D01">
        <w:rPr>
          <w:rFonts w:ascii="Arial" w:hAnsi="Arial" w:cs="Arial"/>
          <w:b/>
          <w:sz w:val="24"/>
          <w:szCs w:val="24"/>
        </w:rPr>
        <w:t>4. ОРГАНИЗАЦИЯ ДЕЯТЕЛЬНОСТИ УЧРЕЖДЕНИЯ</w:t>
      </w:r>
    </w:p>
    <w:p w14:paraId="0CA95323"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Права и обязанности учреждения</w:t>
      </w:r>
    </w:p>
    <w:p w14:paraId="56E7137F"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4.1. Учреждение самостоятельно осуществляем определенную настоящим Уставом деятельность в соответствии с  законодательством Российской Федерации и настоящим Уставом.</w:t>
      </w:r>
    </w:p>
    <w:p w14:paraId="79E3C84C"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4.2. Учреждение строит свои отношения с другими учреждениями, предприятиями, организациями и гражданами во всех сферах деятельности на основании договоров. В своей деятельности Учреждение учитывает интересы потребителей, обеспечивает качество продукции, работ, услуг.</w:t>
      </w:r>
    </w:p>
    <w:p w14:paraId="328811A8" w14:textId="21991A7A"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4.3. Учреждение осуществляет деятельность, связанную с выполнением работ, оказанием услуг, относящихся к его основным видам деятельности в соответствии с муниципальным заданием, утверждаемым органом, осуществляющим полномочия и функции Учредителя</w:t>
      </w:r>
      <w:r w:rsidR="00CD2C8B" w:rsidRPr="00395D01">
        <w:rPr>
          <w:rFonts w:ascii="Arial" w:hAnsi="Arial" w:cs="Arial"/>
          <w:sz w:val="24"/>
          <w:szCs w:val="24"/>
        </w:rPr>
        <w:t>.</w:t>
      </w:r>
    </w:p>
    <w:p w14:paraId="291A3239" w14:textId="11B23350"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4.4. Учреждение вправе сверх установленного муниципального задания, а так же в случаях, предусмотренных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для граждан и юридических лиц за п</w:t>
      </w:r>
      <w:r w:rsidR="00CD2C8B" w:rsidRPr="00395D01">
        <w:rPr>
          <w:rFonts w:ascii="Arial" w:hAnsi="Arial" w:cs="Arial"/>
          <w:sz w:val="24"/>
          <w:szCs w:val="24"/>
        </w:rPr>
        <w:t>лату и на одинаковых условиях.</w:t>
      </w:r>
    </w:p>
    <w:p w14:paraId="6D058687"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4.5. Учреждение вправе осуществлять иные виды деятельности, предусмотренные настоящим Уставом.</w:t>
      </w:r>
    </w:p>
    <w:p w14:paraId="0806D05F"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4.6. Для выполнения цели своей деятельности в соответствии с действующим законодательством учреждение имеет право:</w:t>
      </w:r>
    </w:p>
    <w:p w14:paraId="08749293"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заключать договоры с учреждениями, организациями, предприятиями и физическими лицами на предоставление работ и услуг, в соответствии с видами деятельности Учреждения,</w:t>
      </w:r>
    </w:p>
    <w:p w14:paraId="7B27BE82"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привлекать для осуществления своей деятельности на экономически выгодной договорной основе другие учреждения, организации, предприятия и физические лица;</w:t>
      </w:r>
    </w:p>
    <w:p w14:paraId="3EC46867"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осуществлять внешнеэкономическую и иную деятельность в соответствии с действующим законодательством Российской Федерации;</w:t>
      </w:r>
    </w:p>
    <w:p w14:paraId="0FE615E8"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планировать свою деятельность и определять перспективы развития Учреждения;</w:t>
      </w:r>
    </w:p>
    <w:p w14:paraId="08E31AA2" w14:textId="241ADE88"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осуществлять в отношении закрепленного за ним имущества на праве оперативного владения, пользования и распоряжения кроме особо ценного движимого и любого недвижимого имущества в пределах, установленных законом в соответствии с целями своей деятельности, заданиями органа, осуществляющего  полномочия и функции Учредителя, и назначением имущества.</w:t>
      </w:r>
    </w:p>
    <w:p w14:paraId="0B8178EB"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4.7. Учреждение обязано:</w:t>
      </w:r>
    </w:p>
    <w:p w14:paraId="01088E77"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обеспечить выполнение муниципального задания;</w:t>
      </w:r>
    </w:p>
    <w:p w14:paraId="404E1C75"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нести ответственность в соответствии с законодательством Российской Федерации за нарушение договорных, кредитных, расчетных обязательств, правил хозяйствования;</w:t>
      </w:r>
    </w:p>
    <w:p w14:paraId="0FA69B4F"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обеспечить рациональное использование земли и других природных ресурсов, исключить загрязнение окружающей среды, нарушение правил безопасности производства, санитарно-гигиенических норм и требований по защите здоровья работников, потребителей продукции, работ, услуг;</w:t>
      </w:r>
    </w:p>
    <w:p w14:paraId="05A0ECBC"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обеспечить сохранность, эффективность и целевое использование имущества;</w:t>
      </w:r>
    </w:p>
    <w:p w14:paraId="09A6A345"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обеспечивать своих работников безопасными условиями труда и нести ответственность в установленном порядке за вред, причиненный их здоровью и трудоспособности;</w:t>
      </w:r>
    </w:p>
    <w:p w14:paraId="58D23FAB"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нести ответственность за сохранность документов (управленческих, финансово-хозяйственных, по личному составу и др.);</w:t>
      </w:r>
    </w:p>
    <w:p w14:paraId="14E16667"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обеспечивать передачу на государственное хранение документов, имеющих научно-историческое значение, в архивные фонды в соответствии с согласованным перечнем документов;</w:t>
      </w:r>
    </w:p>
    <w:p w14:paraId="26224ABF"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xml:space="preserve">- вести бухгалтерский учет результатов производственной, хозяйственной и иной деятельности, </w:t>
      </w:r>
      <w:proofErr w:type="gramStart"/>
      <w:r w:rsidRPr="00395D01">
        <w:rPr>
          <w:rFonts w:ascii="Arial" w:hAnsi="Arial" w:cs="Arial"/>
          <w:sz w:val="24"/>
          <w:szCs w:val="24"/>
        </w:rPr>
        <w:t>отчитываться о результатах</w:t>
      </w:r>
      <w:proofErr w:type="gramEnd"/>
      <w:r w:rsidRPr="00395D01">
        <w:rPr>
          <w:rFonts w:ascii="Arial" w:hAnsi="Arial" w:cs="Arial"/>
          <w:sz w:val="24"/>
          <w:szCs w:val="24"/>
        </w:rPr>
        <w:t xml:space="preserve"> деятельности в порядке и сроки, установленные законодательством Российской Федерации;</w:t>
      </w:r>
    </w:p>
    <w:p w14:paraId="0C9A4640"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обеспечивать своевременно и в полном объеме выплату работникам заработной платы и иных выплат, производить индексацию заработной платы в соответствии с действующим законодательством Российской Федерации;</w:t>
      </w:r>
    </w:p>
    <w:p w14:paraId="1585B5F5"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обеспечивать гарантированные условия труда и меры социальной защиты работников.</w:t>
      </w:r>
    </w:p>
    <w:p w14:paraId="45A22E07"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xml:space="preserve">4.8. Учреждение вправе осуществлять иные права и </w:t>
      </w:r>
      <w:proofErr w:type="gramStart"/>
      <w:r w:rsidRPr="00395D01">
        <w:rPr>
          <w:rFonts w:ascii="Arial" w:hAnsi="Arial" w:cs="Arial"/>
          <w:sz w:val="24"/>
          <w:szCs w:val="24"/>
        </w:rPr>
        <w:t>несет иные обязанности</w:t>
      </w:r>
      <w:proofErr w:type="gramEnd"/>
      <w:r w:rsidRPr="00395D01">
        <w:rPr>
          <w:rFonts w:ascii="Arial" w:hAnsi="Arial" w:cs="Arial"/>
          <w:sz w:val="24"/>
          <w:szCs w:val="24"/>
        </w:rPr>
        <w:t xml:space="preserve"> в соответствии с действующим законодательством и настоящим уставом.</w:t>
      </w:r>
    </w:p>
    <w:p w14:paraId="39618FBB" w14:textId="77777777" w:rsidR="00CD04B4" w:rsidRPr="00395D01" w:rsidRDefault="00CD04B4" w:rsidP="00CD04B4">
      <w:pPr>
        <w:pStyle w:val="a6"/>
        <w:jc w:val="center"/>
        <w:rPr>
          <w:rFonts w:ascii="Arial" w:hAnsi="Arial" w:cs="Arial"/>
          <w:b/>
          <w:sz w:val="24"/>
          <w:szCs w:val="24"/>
        </w:rPr>
      </w:pPr>
      <w:r w:rsidRPr="00395D01">
        <w:rPr>
          <w:rFonts w:ascii="Arial" w:hAnsi="Arial" w:cs="Arial"/>
          <w:b/>
          <w:sz w:val="24"/>
          <w:szCs w:val="24"/>
        </w:rPr>
        <w:t>5. УПРАВЛЕНИЕ УЧРЕЖДЕНИЕМ</w:t>
      </w:r>
    </w:p>
    <w:p w14:paraId="4F77C588"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5.1. К компетенции органа, осуществляющего полномочия и функции Учредителя, Учреждения относится:</w:t>
      </w:r>
    </w:p>
    <w:p w14:paraId="40E1D6BC"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а) выполнение функции и полномочий  при создании, реорганизации, изменения типа и ликвидации Учреждения;</w:t>
      </w:r>
    </w:p>
    <w:p w14:paraId="32F7CC74"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б) утверждение Устава Учреждения, а также вносимых в него изменений;</w:t>
      </w:r>
    </w:p>
    <w:p w14:paraId="676B5608" w14:textId="7777777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в) назначение (утверждение) руководителя Учреждения и прекращение его полномочий;</w:t>
      </w:r>
    </w:p>
    <w:p w14:paraId="1BD04D38" w14:textId="33FD3B56"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г) заключение и прекращение трудового договора с руководителем Учреждения;</w:t>
      </w:r>
    </w:p>
    <w:p w14:paraId="011D8479" w14:textId="77777777" w:rsidR="00CC3D2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д) формирование и утверждение муниципального задания на оказание муниципальных услуг (выполнение работ) в соответствии с предусмотренными Уставом Учреждения основными видами деятельности;</w:t>
      </w:r>
    </w:p>
    <w:p w14:paraId="2A22E63B" w14:textId="535D0E5F"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е) определение перечня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w:t>
      </w:r>
    </w:p>
    <w:p w14:paraId="17E74006" w14:textId="57437E9C"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ж) предварительное согласование совершения Учреждением крупных сделок, соответствующих критериям, установленным в пункте 13 статьи 9.2. Федерального закона «О некоммерческих организациях» №7-ФЗ от 12 января 1996 года;</w:t>
      </w:r>
    </w:p>
    <w:p w14:paraId="1D8FF0D0" w14:textId="14DA3081"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з) 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 № 7-ФЗ от 12 января 1996 года;</w:t>
      </w:r>
    </w:p>
    <w:p w14:paraId="36160BBE" w14:textId="7E9211E8"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и) 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14:paraId="06CD4A00" w14:textId="3D77AE40"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к)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 Ардатовского муниципального округа</w:t>
      </w:r>
      <w:r w:rsidR="00CD2C8B" w:rsidRPr="00395D01">
        <w:rPr>
          <w:rFonts w:ascii="Arial" w:hAnsi="Arial" w:cs="Arial"/>
          <w:sz w:val="24"/>
          <w:szCs w:val="24"/>
        </w:rPr>
        <w:t xml:space="preserve"> Нижегородской области;</w:t>
      </w:r>
    </w:p>
    <w:p w14:paraId="0C9C8A8A" w14:textId="58820D61"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xml:space="preserve">л) согласование распоряжения особо ценным движимым имуществом, </w:t>
      </w:r>
      <w:proofErr w:type="spellStart"/>
      <w:r w:rsidRPr="00395D01">
        <w:rPr>
          <w:rFonts w:ascii="Arial" w:hAnsi="Arial" w:cs="Arial"/>
          <w:sz w:val="24"/>
          <w:szCs w:val="24"/>
        </w:rPr>
        <w:t>закрепленным</w:t>
      </w:r>
      <w:proofErr w:type="spellEnd"/>
      <w:r w:rsidRPr="00395D01">
        <w:rPr>
          <w:rFonts w:ascii="Arial" w:hAnsi="Arial" w:cs="Arial"/>
          <w:sz w:val="24"/>
          <w:szCs w:val="24"/>
        </w:rPr>
        <w:t xml:space="preserve"> за Учреждением Учредителем либо приобретенным бюджетным Учреждением за </w:t>
      </w:r>
      <w:proofErr w:type="spellStart"/>
      <w:r w:rsidRPr="00395D01">
        <w:rPr>
          <w:rFonts w:ascii="Arial" w:hAnsi="Arial" w:cs="Arial"/>
          <w:sz w:val="24"/>
          <w:szCs w:val="24"/>
        </w:rPr>
        <w:t>счет</w:t>
      </w:r>
      <w:proofErr w:type="spellEnd"/>
      <w:r w:rsidRPr="00395D01">
        <w:rPr>
          <w:rFonts w:ascii="Arial" w:hAnsi="Arial" w:cs="Arial"/>
          <w:sz w:val="24"/>
          <w:szCs w:val="24"/>
        </w:rPr>
        <w:t xml:space="preserve"> средств, выделенных его органом, осуществляющим полномочия и функции Учредителя, на приобретение такого имущества;</w:t>
      </w:r>
    </w:p>
    <w:p w14:paraId="3E51EC9F" w14:textId="590E21D7" w:rsidR="00CC3D2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м) согласование распоряжения недвижимым имуществом Учреждения, в том числе передачу его в аренду;</w:t>
      </w:r>
    </w:p>
    <w:p w14:paraId="5AFE97A0" w14:textId="3364AF1C" w:rsidR="00CD04B4" w:rsidRPr="00395D01" w:rsidRDefault="00CD04B4" w:rsidP="00CD2C8B">
      <w:pPr>
        <w:pStyle w:val="a6"/>
        <w:ind w:firstLine="708"/>
        <w:jc w:val="both"/>
        <w:rPr>
          <w:rFonts w:ascii="Arial" w:hAnsi="Arial" w:cs="Arial"/>
          <w:sz w:val="24"/>
          <w:szCs w:val="24"/>
        </w:rPr>
      </w:pPr>
      <w:proofErr w:type="gramStart"/>
      <w:r w:rsidRPr="00395D01">
        <w:rPr>
          <w:rFonts w:ascii="Arial" w:hAnsi="Arial" w:cs="Arial"/>
          <w:sz w:val="24"/>
          <w:szCs w:val="24"/>
        </w:rPr>
        <w:t>н) 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приобретении такого имущества, а также недвижимого имущества, в уставной (складочный) капитал хозяйственных обществ или передачу им такого</w:t>
      </w:r>
      <w:proofErr w:type="gramEnd"/>
      <w:r w:rsidRPr="00395D01">
        <w:rPr>
          <w:rFonts w:ascii="Arial" w:hAnsi="Arial" w:cs="Arial"/>
          <w:sz w:val="24"/>
          <w:szCs w:val="24"/>
        </w:rPr>
        <w:t xml:space="preserve"> имущества иным образом в качестве их Учредителя или участника;</w:t>
      </w:r>
    </w:p>
    <w:p w14:paraId="740BB973" w14:textId="079F804A" w:rsidR="00CD04B4" w:rsidRPr="00395D01" w:rsidRDefault="00CD04B4" w:rsidP="00CD2C8B">
      <w:pPr>
        <w:pStyle w:val="a6"/>
        <w:ind w:firstLine="708"/>
        <w:jc w:val="both"/>
        <w:rPr>
          <w:rFonts w:ascii="Arial" w:hAnsi="Arial" w:cs="Arial"/>
          <w:sz w:val="24"/>
          <w:szCs w:val="24"/>
        </w:rPr>
      </w:pPr>
      <w:proofErr w:type="gramStart"/>
      <w:r w:rsidRPr="00395D01">
        <w:rPr>
          <w:rFonts w:ascii="Arial" w:hAnsi="Arial" w:cs="Arial"/>
          <w:sz w:val="24"/>
          <w:szCs w:val="24"/>
        </w:rPr>
        <w:t>о) согласование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roofErr w:type="gramEnd"/>
    </w:p>
    <w:p w14:paraId="00D6794D" w14:textId="33CEFB3C"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п) осуществление финансового обеспечения выполнения муниципального задания;</w:t>
      </w:r>
    </w:p>
    <w:p w14:paraId="3EF830A7" w14:textId="0D095A19"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р) определение порядка составления и утверждения плана финансово-хозяйственной деятельности Учреждения;</w:t>
      </w:r>
    </w:p>
    <w:p w14:paraId="526F3A8E" w14:textId="3AD221F0"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xml:space="preserve">с) осуществление </w:t>
      </w:r>
      <w:proofErr w:type="gramStart"/>
      <w:r w:rsidRPr="00395D01">
        <w:rPr>
          <w:rFonts w:ascii="Arial" w:hAnsi="Arial" w:cs="Arial"/>
          <w:sz w:val="24"/>
          <w:szCs w:val="24"/>
        </w:rPr>
        <w:t>контроля за</w:t>
      </w:r>
      <w:proofErr w:type="gramEnd"/>
      <w:r w:rsidRPr="00395D01">
        <w:rPr>
          <w:rFonts w:ascii="Arial" w:hAnsi="Arial" w:cs="Arial"/>
          <w:sz w:val="24"/>
          <w:szCs w:val="24"/>
        </w:rPr>
        <w:t xml:space="preserve"> деятельностью Учреждения в соответствии с  законодательством Российской Федерации;</w:t>
      </w:r>
    </w:p>
    <w:p w14:paraId="10262E42" w14:textId="2A6CB826"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т) определение предельно допустимого значения просроченной кредиторской задолженности бюджетного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14:paraId="23C95732" w14:textId="27E159FB"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у) закрепление за Учреждением недвижимого имущества и изымание данного имущества;</w:t>
      </w:r>
    </w:p>
    <w:p w14:paraId="7E22DBFF" w14:textId="0B45B34D"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ф) направление соответствующим федеральным органам исполнительной власти предложений о внесении изменений в базовые (отраслевые) перечни с приложением копий документов, являющихся основанием для внесения таких изменений, путем размещения в государственной интегрированной информационной системе управления общественными финансами «Электронный бюджет» заявки в порядке, установленном Министерством финансов Российской Федерации;</w:t>
      </w:r>
    </w:p>
    <w:p w14:paraId="1A5EC6BE" w14:textId="66F7ABAA"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х) осуществление иных функций и полномочий учредителя, установленных действующим законодательством.</w:t>
      </w:r>
    </w:p>
    <w:p w14:paraId="40FB194D" w14:textId="296DCAC9"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xml:space="preserve">5.2. </w:t>
      </w:r>
      <w:r w:rsidRPr="00395D01">
        <w:rPr>
          <w:rFonts w:ascii="Arial" w:hAnsi="Arial" w:cs="Arial"/>
          <w:b/>
          <w:sz w:val="24"/>
          <w:szCs w:val="24"/>
        </w:rPr>
        <w:t>Руководитель Учреждения</w:t>
      </w:r>
      <w:r w:rsidRPr="00395D01">
        <w:rPr>
          <w:rFonts w:ascii="Arial" w:hAnsi="Arial" w:cs="Arial"/>
          <w:sz w:val="24"/>
          <w:szCs w:val="24"/>
        </w:rPr>
        <w:t xml:space="preserve"> в силу своей компетенции:</w:t>
      </w:r>
    </w:p>
    <w:p w14:paraId="7C06743D" w14:textId="4A4AE27C"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осуществляет оперативное руководство деятельностью Учреждения;</w:t>
      </w:r>
    </w:p>
    <w:p w14:paraId="1EA63D20" w14:textId="46F6312A" w:rsidR="00CD04B4" w:rsidRPr="00395D01" w:rsidRDefault="00CD04B4" w:rsidP="00CD2C8B">
      <w:pPr>
        <w:pStyle w:val="a6"/>
        <w:ind w:firstLine="708"/>
        <w:jc w:val="both"/>
        <w:rPr>
          <w:rFonts w:ascii="Arial" w:hAnsi="Arial" w:cs="Arial"/>
          <w:sz w:val="24"/>
          <w:szCs w:val="24"/>
        </w:rPr>
      </w:pPr>
      <w:proofErr w:type="gramStart"/>
      <w:r w:rsidRPr="00395D01">
        <w:rPr>
          <w:rFonts w:ascii="Arial" w:hAnsi="Arial" w:cs="Arial"/>
          <w:sz w:val="24"/>
          <w:szCs w:val="24"/>
        </w:rPr>
        <w:t>- без доверенности действует от имени Учреждения, представляет его во всех учреждениях, предприятиях и организациях, в судах, как на территории России, так и за ее пределами;</w:t>
      </w:r>
      <w:proofErr w:type="gramEnd"/>
    </w:p>
    <w:p w14:paraId="6A83BCEE" w14:textId="659E3D1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в пределах, установленных трудовым договором и настоящим Уставом Учреждения, заключает сделки, договоры (контракты), соответствующие целям деятельности Учреждения, выдает доверенности, открывает лицевые счета в порядке, предусмотренном действующим законодательством;</w:t>
      </w:r>
    </w:p>
    <w:p w14:paraId="5AF3DB2A" w14:textId="0B51BD2F"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по согласованию с органом, осуществляющим полномочия и функции Учредителя, утверждает в пределах своих полномочий штатное расписание и структуру Учреждения;</w:t>
      </w:r>
    </w:p>
    <w:p w14:paraId="582BB8E4" w14:textId="33A33B1E"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принимает, увольняет работников Учреждения в соответствии с нормами трудового законодательства, утверждает их должностные обязанности;</w:t>
      </w:r>
    </w:p>
    <w:p w14:paraId="2060EC7B" w14:textId="2BAF79F8"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xml:space="preserve">- </w:t>
      </w:r>
      <w:proofErr w:type="spellStart"/>
      <w:r w:rsidRPr="00395D01">
        <w:rPr>
          <w:rFonts w:ascii="Arial" w:hAnsi="Arial" w:cs="Arial"/>
          <w:sz w:val="24"/>
          <w:szCs w:val="24"/>
        </w:rPr>
        <w:t>издает</w:t>
      </w:r>
      <w:proofErr w:type="spellEnd"/>
      <w:r w:rsidRPr="00395D01">
        <w:rPr>
          <w:rFonts w:ascii="Arial" w:hAnsi="Arial" w:cs="Arial"/>
          <w:sz w:val="24"/>
          <w:szCs w:val="24"/>
        </w:rPr>
        <w:t xml:space="preserve"> приказы, распоряжения и дает указания, обязательные для всех работников Учреждения;</w:t>
      </w:r>
    </w:p>
    <w:p w14:paraId="415CE281" w14:textId="65B29457"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обеспечивает сохранность и эффективное использование имущества, закрепленного на праве оперативного управления;</w:t>
      </w:r>
    </w:p>
    <w:p w14:paraId="236A5511" w14:textId="531D8844"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предоставляет в установленные сроки все виды отчетности, предусмотренные органами статистики, финансовыми и налоговыми органами;</w:t>
      </w:r>
    </w:p>
    <w:p w14:paraId="414E3DB9" w14:textId="5A50CD00"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вправе сформировать совещательные органы Учреждения, функции и состав которых определяются соответствующими положениями;</w:t>
      </w:r>
    </w:p>
    <w:p w14:paraId="71A2C629" w14:textId="23EE5F00"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выполняет иные функции, вытекающие из настоящего Устава.</w:t>
      </w:r>
    </w:p>
    <w:p w14:paraId="0C98F893" w14:textId="42D7D4A5"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5.2.1.</w:t>
      </w:r>
      <w:r w:rsidR="00CD2C8B" w:rsidRPr="00395D01">
        <w:rPr>
          <w:rFonts w:ascii="Arial" w:hAnsi="Arial" w:cs="Arial"/>
          <w:sz w:val="24"/>
          <w:szCs w:val="24"/>
        </w:rPr>
        <w:t xml:space="preserve"> </w:t>
      </w:r>
      <w:r w:rsidRPr="00395D01">
        <w:rPr>
          <w:rFonts w:ascii="Arial" w:hAnsi="Arial" w:cs="Arial"/>
          <w:sz w:val="24"/>
          <w:szCs w:val="24"/>
        </w:rPr>
        <w:t xml:space="preserve">Руководитель Учреждения </w:t>
      </w:r>
      <w:proofErr w:type="spellStart"/>
      <w:r w:rsidRPr="00395D01">
        <w:rPr>
          <w:rFonts w:ascii="Arial" w:hAnsi="Arial" w:cs="Arial"/>
          <w:sz w:val="24"/>
          <w:szCs w:val="24"/>
        </w:rPr>
        <w:t>несет</w:t>
      </w:r>
      <w:proofErr w:type="spellEnd"/>
      <w:r w:rsidRPr="00395D01">
        <w:rPr>
          <w:rFonts w:ascii="Arial" w:hAnsi="Arial" w:cs="Arial"/>
          <w:sz w:val="24"/>
          <w:szCs w:val="24"/>
        </w:rPr>
        <w:t xml:space="preserve"> ответственность в соответствии с действующим законодательством.</w:t>
      </w:r>
    </w:p>
    <w:p w14:paraId="6384E59C" w14:textId="68557BE0"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5.2.2. Взаимоотношения работников и руководителя Учреждения, возникающие на основе трудового договора, регулируются трудовым законодательством.</w:t>
      </w:r>
    </w:p>
    <w:p w14:paraId="7C697313" w14:textId="1B393D5F" w:rsidR="00CD04B4" w:rsidRPr="00395D01" w:rsidRDefault="00CD04B4" w:rsidP="00CD2C8B">
      <w:pPr>
        <w:pStyle w:val="a6"/>
        <w:ind w:firstLine="708"/>
        <w:jc w:val="both"/>
        <w:rPr>
          <w:rFonts w:ascii="Arial" w:hAnsi="Arial" w:cs="Arial"/>
          <w:b/>
          <w:sz w:val="24"/>
          <w:szCs w:val="24"/>
        </w:rPr>
      </w:pPr>
      <w:r w:rsidRPr="00395D01">
        <w:rPr>
          <w:rFonts w:ascii="Arial" w:hAnsi="Arial" w:cs="Arial"/>
          <w:sz w:val="24"/>
          <w:szCs w:val="24"/>
        </w:rPr>
        <w:t xml:space="preserve">5.3. </w:t>
      </w:r>
      <w:r w:rsidRPr="00395D01">
        <w:rPr>
          <w:rFonts w:ascii="Arial" w:hAnsi="Arial" w:cs="Arial"/>
          <w:b/>
          <w:sz w:val="24"/>
          <w:szCs w:val="24"/>
        </w:rPr>
        <w:t>Общее собрание трудового коллектива.</w:t>
      </w:r>
    </w:p>
    <w:p w14:paraId="7470A532" w14:textId="16185493"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5.3.1. Трудовой коллектив составляют все работники Учреждения. Полномочия трудового коллектива Учреждения осуществляются Общим собранием трудового коллектива. Общее собрание трудового коллектива считается правомочным, если на нем присутствуют не менее 2/3 списочного состава работников Учреждения.</w:t>
      </w:r>
    </w:p>
    <w:p w14:paraId="207E74C3" w14:textId="57E45575"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5.3.2. Общее собрание трудового коллектива Учреждения собирается по мере необходимости, но не реже одного раза в год.</w:t>
      </w:r>
    </w:p>
    <w:p w14:paraId="2E523196" w14:textId="6371BF32"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5.3.3. Решения</w:t>
      </w:r>
      <w:r w:rsidR="00CD2C8B" w:rsidRPr="00395D01">
        <w:rPr>
          <w:rFonts w:ascii="Arial" w:hAnsi="Arial" w:cs="Arial"/>
          <w:sz w:val="24"/>
          <w:szCs w:val="24"/>
        </w:rPr>
        <w:t xml:space="preserve"> </w:t>
      </w:r>
      <w:r w:rsidRPr="00395D01">
        <w:rPr>
          <w:rFonts w:ascii="Arial" w:hAnsi="Arial" w:cs="Arial"/>
          <w:sz w:val="24"/>
          <w:szCs w:val="24"/>
        </w:rPr>
        <w:t>Общего собрания трудового коллектива считаются принятыми, если за решение проголосовало не менее половины присутствующих на собрании работников.</w:t>
      </w:r>
    </w:p>
    <w:p w14:paraId="22450BAE" w14:textId="7938BEE9"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5.3.4. К компетенции Общего собрания трудового коллектива Учреждения относится решение следующих вопросов:</w:t>
      </w:r>
    </w:p>
    <w:p w14:paraId="4DDDD0ED" w14:textId="73F54602"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принятие Устава Учреждения, внесение изменений и дополнений в него;</w:t>
      </w:r>
    </w:p>
    <w:p w14:paraId="51A4EF36" w14:textId="6F46A7C8"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обсуждение правил внутреннего трудового распорядка Учреждения;</w:t>
      </w:r>
    </w:p>
    <w:p w14:paraId="3F79BFA9" w14:textId="279773BC"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решение вопроса о необходимости заключения с администрацией Учр</w:t>
      </w:r>
      <w:r w:rsidR="00CD2C8B" w:rsidRPr="00395D01">
        <w:rPr>
          <w:rFonts w:ascii="Arial" w:hAnsi="Arial" w:cs="Arial"/>
          <w:sz w:val="24"/>
          <w:szCs w:val="24"/>
        </w:rPr>
        <w:t>еждения коллективного договора;</w:t>
      </w:r>
    </w:p>
    <w:p w14:paraId="3CBA9674" w14:textId="76AA6B36"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 решение вопроса о награждении работников Учреждения.</w:t>
      </w:r>
    </w:p>
    <w:p w14:paraId="5D2AB4BC" w14:textId="104129B0"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5.3.5. Председатель Общего собрания трудового коллектива и секретарь избираются из числа присутствующих.</w:t>
      </w:r>
    </w:p>
    <w:p w14:paraId="4A646CE8" w14:textId="1861519E" w:rsidR="00CD04B4" w:rsidRPr="00395D01" w:rsidRDefault="00CD04B4" w:rsidP="00CD2C8B">
      <w:pPr>
        <w:pStyle w:val="a6"/>
        <w:ind w:firstLine="708"/>
        <w:jc w:val="both"/>
        <w:rPr>
          <w:rFonts w:ascii="Arial" w:hAnsi="Arial" w:cs="Arial"/>
          <w:sz w:val="24"/>
          <w:szCs w:val="24"/>
        </w:rPr>
      </w:pPr>
      <w:r w:rsidRPr="00395D01">
        <w:rPr>
          <w:rFonts w:ascii="Arial" w:hAnsi="Arial" w:cs="Arial"/>
          <w:sz w:val="24"/>
          <w:szCs w:val="24"/>
        </w:rPr>
        <w:t>5.3.6. Решения Общего собрания трудового коллектива принимаются открытым голосованием. Решения Общего собрания трудового коллектива являются обязательными для всех членов трудового коллектива.</w:t>
      </w:r>
    </w:p>
    <w:p w14:paraId="09B2ED9B" w14:textId="67B63F8D"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На заседаниях Общего собрания трудового коллектива ведутся</w:t>
      </w:r>
    </w:p>
    <w:p w14:paraId="3052074F" w14:textId="7777777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протоколы, подписываемые председателем и секретарем, и хранятся в делах Учреждения.</w:t>
      </w:r>
    </w:p>
    <w:p w14:paraId="56222AED" w14:textId="77777777" w:rsidR="00CD04B4" w:rsidRPr="00395D01" w:rsidRDefault="00CD04B4" w:rsidP="00395D01">
      <w:pPr>
        <w:pStyle w:val="a6"/>
        <w:ind w:firstLine="708"/>
        <w:jc w:val="center"/>
        <w:rPr>
          <w:rFonts w:ascii="Arial" w:hAnsi="Arial" w:cs="Arial"/>
          <w:b/>
          <w:sz w:val="24"/>
          <w:szCs w:val="24"/>
        </w:rPr>
      </w:pPr>
      <w:r w:rsidRPr="00395D01">
        <w:rPr>
          <w:rFonts w:ascii="Arial" w:hAnsi="Arial" w:cs="Arial"/>
          <w:b/>
          <w:sz w:val="24"/>
          <w:szCs w:val="24"/>
        </w:rPr>
        <w:t>6. ПОРЯДОК КОМПЛЕКТОВАНИЯ РАБОТНИКОВ УЧРЕЖДЕНИЯ И УСЛОВИЯ ОПЛАТЫ ИХ ТРУДА</w:t>
      </w:r>
    </w:p>
    <w:p w14:paraId="580C9B61" w14:textId="16B252CD"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6.1. Все лица, участвующие своим трудом в деятельности Учреждения на основе трудового договора, составляют трудовой коллектив Учреждения.</w:t>
      </w:r>
    </w:p>
    <w:p w14:paraId="76B1AD94" w14:textId="0153DC69"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6.2. Порядок найма и увольнения, формы и системы оплаты труда, продолжительность и распорядок рабочего дня, продолжительность и порядок предоставления выходных дней, ежегодных и дополнительных отпусков, другие вопросы деятельности членов трудового коллектива Учреждения регулируются трудовым законодательством и коллективным договором.</w:t>
      </w:r>
    </w:p>
    <w:p w14:paraId="195D02B3" w14:textId="601EE244"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6.3. Работникам Учреждения гарантируется заработная плата, не ниже минимальной,</w:t>
      </w:r>
      <w:r w:rsidR="00395D01" w:rsidRPr="00395D01">
        <w:rPr>
          <w:rFonts w:ascii="Arial" w:hAnsi="Arial" w:cs="Arial"/>
          <w:sz w:val="24"/>
          <w:szCs w:val="24"/>
        </w:rPr>
        <w:t xml:space="preserve"> </w:t>
      </w:r>
      <w:r w:rsidRPr="00395D01">
        <w:rPr>
          <w:rFonts w:ascii="Arial" w:hAnsi="Arial" w:cs="Arial"/>
          <w:sz w:val="24"/>
          <w:szCs w:val="24"/>
        </w:rPr>
        <w:t>установленной законодательством Российской Федерации. Оплата труда производится на основании Положения об оплате труда работников Учреждения.</w:t>
      </w:r>
    </w:p>
    <w:p w14:paraId="203D514A" w14:textId="448C9FF7"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Материальное стимулирование работников осуществляется в соответствии с Положением об оплате труда работников Учреждения.</w:t>
      </w:r>
    </w:p>
    <w:p w14:paraId="6B644990" w14:textId="0A8309E2"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 xml:space="preserve">6.4. Трудовые отношения Учреждения и работников регламентируются трудовым договором, </w:t>
      </w:r>
      <w:proofErr w:type="gramStart"/>
      <w:r w:rsidRPr="00395D01">
        <w:rPr>
          <w:rFonts w:ascii="Arial" w:hAnsi="Arial" w:cs="Arial"/>
          <w:sz w:val="24"/>
          <w:szCs w:val="24"/>
        </w:rPr>
        <w:t>условия</w:t>
      </w:r>
      <w:proofErr w:type="gramEnd"/>
      <w:r w:rsidRPr="00395D01">
        <w:rPr>
          <w:rFonts w:ascii="Arial" w:hAnsi="Arial" w:cs="Arial"/>
          <w:sz w:val="24"/>
          <w:szCs w:val="24"/>
        </w:rPr>
        <w:t xml:space="preserve"> заключения которого не могут противоречить действующему трудовому законодательству.</w:t>
      </w:r>
    </w:p>
    <w:p w14:paraId="016716AC" w14:textId="08B754CC"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 xml:space="preserve">6.5. Подбор кадров, </w:t>
      </w:r>
      <w:proofErr w:type="spellStart"/>
      <w:r w:rsidRPr="00395D01">
        <w:rPr>
          <w:rFonts w:ascii="Arial" w:hAnsi="Arial" w:cs="Arial"/>
          <w:sz w:val="24"/>
          <w:szCs w:val="24"/>
        </w:rPr>
        <w:t>прием</w:t>
      </w:r>
      <w:proofErr w:type="spellEnd"/>
      <w:r w:rsidRPr="00395D01">
        <w:rPr>
          <w:rFonts w:ascii="Arial" w:hAnsi="Arial" w:cs="Arial"/>
          <w:sz w:val="24"/>
          <w:szCs w:val="24"/>
        </w:rPr>
        <w:t xml:space="preserve"> на работу, перевод, увольнение сотрудников Учреждения осуществляет руководитель учреждения. Назначение на должность осуществляется руководителем Учреждения в пределах утвержденного штатного расписания и с предъявлением работнику тарифно-квалификационных требований.</w:t>
      </w:r>
    </w:p>
    <w:p w14:paraId="6ADD739D" w14:textId="1FC02B78"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 xml:space="preserve">6.6. Учреждение в </w:t>
      </w:r>
      <w:proofErr w:type="gramStart"/>
      <w:r w:rsidRPr="00395D01">
        <w:rPr>
          <w:rFonts w:ascii="Arial" w:hAnsi="Arial" w:cs="Arial"/>
          <w:sz w:val="24"/>
          <w:szCs w:val="24"/>
        </w:rPr>
        <w:t>пределах</w:t>
      </w:r>
      <w:proofErr w:type="gramEnd"/>
      <w:r w:rsidRPr="00395D01">
        <w:rPr>
          <w:rFonts w:ascii="Arial" w:hAnsi="Arial" w:cs="Arial"/>
          <w:sz w:val="24"/>
          <w:szCs w:val="24"/>
        </w:rPr>
        <w:t xml:space="preserve"> имеющихся у него средств самостоятельно определяет систему оплаты труда, размеры доплат, надбавок, премий и других выплат стимулирующего характера. Заработная плата каждого работника выплачивается за выполнение функциональных обязанностей и работ, предусмотренных трудовым договором с учетом тарифно-квалификационных требований.</w:t>
      </w:r>
    </w:p>
    <w:p w14:paraId="4CA9318A" w14:textId="01CABC2C"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 xml:space="preserve">6.7. При </w:t>
      </w:r>
      <w:proofErr w:type="spellStart"/>
      <w:r w:rsidRPr="00395D01">
        <w:rPr>
          <w:rFonts w:ascii="Arial" w:hAnsi="Arial" w:cs="Arial"/>
          <w:sz w:val="24"/>
          <w:szCs w:val="24"/>
        </w:rPr>
        <w:t>приеме</w:t>
      </w:r>
      <w:proofErr w:type="spellEnd"/>
      <w:r w:rsidRPr="00395D01">
        <w:rPr>
          <w:rFonts w:ascii="Arial" w:hAnsi="Arial" w:cs="Arial"/>
          <w:sz w:val="24"/>
          <w:szCs w:val="24"/>
        </w:rPr>
        <w:t xml:space="preserve"> на работу</w:t>
      </w:r>
      <w:r w:rsidR="00395D01" w:rsidRPr="00395D01">
        <w:rPr>
          <w:rFonts w:ascii="Arial" w:hAnsi="Arial" w:cs="Arial"/>
          <w:sz w:val="24"/>
          <w:szCs w:val="24"/>
        </w:rPr>
        <w:t xml:space="preserve"> </w:t>
      </w:r>
      <w:r w:rsidRPr="00395D01">
        <w:rPr>
          <w:rFonts w:ascii="Arial" w:hAnsi="Arial" w:cs="Arial"/>
          <w:sz w:val="24"/>
          <w:szCs w:val="24"/>
        </w:rPr>
        <w:t>администрация Учреждения знакомит принимае</w:t>
      </w:r>
      <w:r w:rsidR="00395D01" w:rsidRPr="00395D01">
        <w:rPr>
          <w:rFonts w:ascii="Arial" w:hAnsi="Arial" w:cs="Arial"/>
          <w:sz w:val="24"/>
          <w:szCs w:val="24"/>
        </w:rPr>
        <w:t>мого на работу</w:t>
      </w:r>
      <w:r w:rsidRPr="00395D01">
        <w:rPr>
          <w:rFonts w:ascii="Arial" w:hAnsi="Arial" w:cs="Arial"/>
          <w:sz w:val="24"/>
          <w:szCs w:val="24"/>
        </w:rPr>
        <w:t xml:space="preserve"> работника под расписку со следующими документами:</w:t>
      </w:r>
    </w:p>
    <w:p w14:paraId="11DE68E8" w14:textId="77777777" w:rsidR="00CD04B4" w:rsidRPr="00395D01" w:rsidRDefault="00CD04B4" w:rsidP="00CD04B4">
      <w:pPr>
        <w:pStyle w:val="a6"/>
        <w:contextualSpacing/>
        <w:jc w:val="both"/>
        <w:rPr>
          <w:rFonts w:ascii="Arial" w:hAnsi="Arial" w:cs="Arial"/>
          <w:sz w:val="24"/>
          <w:szCs w:val="24"/>
        </w:rPr>
      </w:pPr>
      <w:r w:rsidRPr="00395D01">
        <w:rPr>
          <w:rFonts w:ascii="Arial" w:hAnsi="Arial" w:cs="Arial"/>
          <w:sz w:val="24"/>
          <w:szCs w:val="24"/>
        </w:rPr>
        <w:t>- Уставом Учреждения;</w:t>
      </w:r>
    </w:p>
    <w:p w14:paraId="1C6B43BB" w14:textId="615DEA52" w:rsidR="00CD04B4" w:rsidRPr="00395D01" w:rsidRDefault="00CD04B4" w:rsidP="00CD04B4">
      <w:pPr>
        <w:pStyle w:val="a6"/>
        <w:contextualSpacing/>
        <w:jc w:val="both"/>
        <w:rPr>
          <w:rFonts w:ascii="Arial" w:hAnsi="Arial" w:cs="Arial"/>
          <w:sz w:val="24"/>
          <w:szCs w:val="24"/>
        </w:rPr>
      </w:pPr>
      <w:r w:rsidRPr="00395D01">
        <w:rPr>
          <w:rFonts w:ascii="Arial" w:hAnsi="Arial" w:cs="Arial"/>
          <w:sz w:val="24"/>
          <w:szCs w:val="24"/>
        </w:rPr>
        <w:t>- Правилами внутреннего трудового распорядка;</w:t>
      </w:r>
    </w:p>
    <w:p w14:paraId="5A12204B" w14:textId="7248792F" w:rsidR="00CD04B4" w:rsidRPr="00395D01" w:rsidRDefault="00CD04B4" w:rsidP="00CD04B4">
      <w:pPr>
        <w:pStyle w:val="a6"/>
        <w:tabs>
          <w:tab w:val="left" w:pos="0"/>
        </w:tabs>
        <w:jc w:val="both"/>
        <w:rPr>
          <w:rFonts w:ascii="Arial" w:hAnsi="Arial" w:cs="Arial"/>
          <w:sz w:val="24"/>
          <w:szCs w:val="24"/>
        </w:rPr>
      </w:pPr>
      <w:r w:rsidRPr="00395D01">
        <w:rPr>
          <w:rFonts w:ascii="Arial" w:hAnsi="Arial" w:cs="Arial"/>
          <w:sz w:val="24"/>
          <w:szCs w:val="24"/>
        </w:rPr>
        <w:t>- Коллективным трудовым договором;</w:t>
      </w:r>
    </w:p>
    <w:p w14:paraId="046DC267" w14:textId="77777777" w:rsidR="00CD04B4" w:rsidRPr="00395D01" w:rsidRDefault="00CD04B4" w:rsidP="00CD04B4">
      <w:pPr>
        <w:pStyle w:val="a6"/>
        <w:tabs>
          <w:tab w:val="left" w:pos="0"/>
        </w:tabs>
        <w:jc w:val="both"/>
        <w:rPr>
          <w:rFonts w:ascii="Arial" w:hAnsi="Arial" w:cs="Arial"/>
          <w:sz w:val="24"/>
          <w:szCs w:val="24"/>
        </w:rPr>
      </w:pPr>
      <w:r w:rsidRPr="00395D01">
        <w:rPr>
          <w:rFonts w:ascii="Arial" w:hAnsi="Arial" w:cs="Arial"/>
          <w:sz w:val="24"/>
          <w:szCs w:val="24"/>
        </w:rPr>
        <w:t>- Должностными инструкциями;</w:t>
      </w:r>
    </w:p>
    <w:p w14:paraId="01C7A524" w14:textId="78DB859A"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Положением об оплате труда;</w:t>
      </w:r>
    </w:p>
    <w:p w14:paraId="631700A3" w14:textId="0E5F4B61"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Приказом об охране труда и соблюдении правил техники безопасности;</w:t>
      </w:r>
    </w:p>
    <w:p w14:paraId="04804DA7" w14:textId="58CEBE17" w:rsidR="00CD04B4" w:rsidRPr="00395D01" w:rsidRDefault="00CD04B4" w:rsidP="00CD04B4">
      <w:pPr>
        <w:pStyle w:val="a6"/>
        <w:jc w:val="both"/>
        <w:rPr>
          <w:rFonts w:ascii="Arial" w:hAnsi="Arial" w:cs="Arial"/>
          <w:sz w:val="24"/>
          <w:szCs w:val="24"/>
        </w:rPr>
      </w:pPr>
      <w:r w:rsidRPr="00395D01">
        <w:rPr>
          <w:rFonts w:ascii="Arial" w:hAnsi="Arial" w:cs="Arial"/>
          <w:sz w:val="24"/>
          <w:szCs w:val="24"/>
        </w:rPr>
        <w:t>- Положением о персональных данных.</w:t>
      </w:r>
    </w:p>
    <w:p w14:paraId="492FC161" w14:textId="51CDA20D"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6.8. Продолжительность рабочего времени работников не может п</w:t>
      </w:r>
      <w:r w:rsidR="00395D01" w:rsidRPr="00395D01">
        <w:rPr>
          <w:rFonts w:ascii="Arial" w:hAnsi="Arial" w:cs="Arial"/>
          <w:sz w:val="24"/>
          <w:szCs w:val="24"/>
        </w:rPr>
        <w:t>ревышать 40 часов в неделю.</w:t>
      </w:r>
    </w:p>
    <w:p w14:paraId="3D681D27" w14:textId="77777777" w:rsidR="00CD04B4" w:rsidRPr="00395D01" w:rsidRDefault="00CD04B4" w:rsidP="00CD04B4">
      <w:pPr>
        <w:pStyle w:val="a6"/>
        <w:tabs>
          <w:tab w:val="left" w:pos="7305"/>
        </w:tabs>
        <w:jc w:val="center"/>
        <w:rPr>
          <w:rFonts w:ascii="Arial" w:hAnsi="Arial" w:cs="Arial"/>
          <w:b/>
          <w:sz w:val="24"/>
          <w:szCs w:val="24"/>
        </w:rPr>
      </w:pPr>
      <w:r w:rsidRPr="00395D01">
        <w:rPr>
          <w:rFonts w:ascii="Arial" w:hAnsi="Arial" w:cs="Arial"/>
          <w:b/>
          <w:sz w:val="24"/>
          <w:szCs w:val="24"/>
        </w:rPr>
        <w:t>7. ПОРЯДОК ПРИНЯТИЯ УСТАВА УЧРЕЖДЕНИЯ.</w:t>
      </w:r>
    </w:p>
    <w:p w14:paraId="5E3329D9" w14:textId="77777777" w:rsidR="00CD04B4" w:rsidRPr="00395D01" w:rsidRDefault="00CD04B4" w:rsidP="00CD04B4">
      <w:pPr>
        <w:pStyle w:val="a6"/>
        <w:jc w:val="center"/>
        <w:rPr>
          <w:rFonts w:ascii="Arial" w:hAnsi="Arial" w:cs="Arial"/>
          <w:b/>
          <w:sz w:val="24"/>
          <w:szCs w:val="24"/>
        </w:rPr>
      </w:pPr>
      <w:r w:rsidRPr="00395D01">
        <w:rPr>
          <w:rFonts w:ascii="Arial" w:hAnsi="Arial" w:cs="Arial"/>
          <w:b/>
          <w:sz w:val="24"/>
          <w:szCs w:val="24"/>
        </w:rPr>
        <w:t>ВНЕСЕНИЯ В НЕГО ИЗМЕНЕНИЙ И ДОПОЛНЕНИЙ</w:t>
      </w:r>
    </w:p>
    <w:p w14:paraId="0A1FA27C" w14:textId="77777777"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7.1. Устав Учреждения, равно как изменения и дополнения к нему, принимаются на общем собрании Коллектива Учреждения — простым большинством голосов при наличии не менее 2/3 состава и утверждается  органом, осуществляющим  полномочия и функции Учредителя.</w:t>
      </w:r>
    </w:p>
    <w:p w14:paraId="7AA93434" w14:textId="77777777"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7.2. Устав Учреждения регистрируется в порядке, установленном законодательством Российской Федерации. Копия Устава Учреждения направляется государственному органу, зарегистрировавшему Газету, в установленном законном порядке.</w:t>
      </w:r>
    </w:p>
    <w:p w14:paraId="0C01346F" w14:textId="77777777" w:rsidR="00CD04B4" w:rsidRPr="00395D01" w:rsidRDefault="00CD04B4" w:rsidP="00CD04B4">
      <w:pPr>
        <w:pStyle w:val="a6"/>
        <w:jc w:val="center"/>
        <w:rPr>
          <w:rFonts w:ascii="Arial" w:hAnsi="Arial" w:cs="Arial"/>
          <w:b/>
          <w:sz w:val="24"/>
          <w:szCs w:val="24"/>
        </w:rPr>
      </w:pPr>
      <w:r w:rsidRPr="00395D01">
        <w:rPr>
          <w:rFonts w:ascii="Arial" w:hAnsi="Arial" w:cs="Arial"/>
          <w:b/>
          <w:sz w:val="24"/>
          <w:szCs w:val="24"/>
        </w:rPr>
        <w:t>8. РЕОРГАНИЗАЦИЯ И ЛИКВИДАЦИЯ УЧРЕЖДЕНИЯ</w:t>
      </w:r>
    </w:p>
    <w:p w14:paraId="6DE0C6F5" w14:textId="77777777"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8.1. Ликвидация и реорганизация Учреждения осуществляется на основании решения органа, осуществляющего полномочия и функции Учредителя, а также судом в случаях и порядке, предусмотренных действующим законодательством.</w:t>
      </w:r>
    </w:p>
    <w:p w14:paraId="633DA162" w14:textId="77777777"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 xml:space="preserve">8.2. При ликвидации и реорганизации </w:t>
      </w:r>
      <w:proofErr w:type="gramStart"/>
      <w:r w:rsidRPr="00395D01">
        <w:rPr>
          <w:rFonts w:ascii="Arial" w:hAnsi="Arial" w:cs="Arial"/>
          <w:sz w:val="24"/>
          <w:szCs w:val="24"/>
        </w:rPr>
        <w:t>Учреждения</w:t>
      </w:r>
      <w:proofErr w:type="gramEnd"/>
      <w:r w:rsidRPr="00395D01">
        <w:rPr>
          <w:rFonts w:ascii="Arial" w:hAnsi="Arial" w:cs="Arial"/>
          <w:sz w:val="24"/>
          <w:szCs w:val="24"/>
        </w:rPr>
        <w:t xml:space="preserve"> увольняемым работникам выплачивается компенсация и предоставляются другие льготы и гарантии, предусмотренные действующим законодательством Российской Федерации.</w:t>
      </w:r>
    </w:p>
    <w:p w14:paraId="4E651A85" w14:textId="77777777"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8.3. Имущество ликвидируемого Учреждения после расчётов с кредиторами направляется на цели, ради которых оно было создано.</w:t>
      </w:r>
    </w:p>
    <w:p w14:paraId="17B74C11" w14:textId="347C79E2"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 xml:space="preserve">8.4. При реорганизации или ликвидации Учреждение обеспечивает сохранность документов по личному составу, своевременно </w:t>
      </w:r>
      <w:proofErr w:type="spellStart"/>
      <w:r w:rsidRPr="00395D01">
        <w:rPr>
          <w:rFonts w:ascii="Arial" w:hAnsi="Arial" w:cs="Arial"/>
          <w:sz w:val="24"/>
          <w:szCs w:val="24"/>
        </w:rPr>
        <w:t>передает</w:t>
      </w:r>
      <w:proofErr w:type="spellEnd"/>
      <w:r w:rsidRPr="00395D01">
        <w:rPr>
          <w:rFonts w:ascii="Arial" w:hAnsi="Arial" w:cs="Arial"/>
          <w:sz w:val="24"/>
          <w:szCs w:val="24"/>
        </w:rPr>
        <w:t xml:space="preserve"> их правопреемнику (при реорганизации) или в архив (при ликвидации), принимает  меры по трудоустройству высвобождаемых работников.</w:t>
      </w:r>
    </w:p>
    <w:p w14:paraId="6DEDE34B" w14:textId="77777777" w:rsidR="00CD04B4" w:rsidRPr="00395D01" w:rsidRDefault="00CD04B4" w:rsidP="00395D01">
      <w:pPr>
        <w:pStyle w:val="a6"/>
        <w:ind w:firstLine="708"/>
        <w:jc w:val="both"/>
        <w:rPr>
          <w:rFonts w:ascii="Arial" w:hAnsi="Arial" w:cs="Arial"/>
          <w:sz w:val="24"/>
          <w:szCs w:val="24"/>
        </w:rPr>
      </w:pPr>
      <w:r w:rsidRPr="00395D01">
        <w:rPr>
          <w:rFonts w:ascii="Arial" w:hAnsi="Arial" w:cs="Arial"/>
          <w:sz w:val="24"/>
          <w:szCs w:val="24"/>
        </w:rPr>
        <w:t>8.5. Учреждение считается реорганизованным или ликвидированным с момента его исключения из Государственного реестра.</w:t>
      </w:r>
    </w:p>
    <w:p w14:paraId="5A359A26" w14:textId="39F99A98" w:rsidR="00395D01" w:rsidRPr="00395D01" w:rsidRDefault="00395D01" w:rsidP="00CD04B4">
      <w:pPr>
        <w:pStyle w:val="a6"/>
        <w:jc w:val="both"/>
        <w:rPr>
          <w:rFonts w:ascii="Arial" w:hAnsi="Arial" w:cs="Arial"/>
          <w:sz w:val="24"/>
          <w:szCs w:val="24"/>
        </w:rPr>
      </w:pPr>
    </w:p>
    <w:sectPr w:rsidR="00395D01" w:rsidRPr="00395D01" w:rsidSect="00395D0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69D"/>
    <w:rsid w:val="00033114"/>
    <w:rsid w:val="00106A3A"/>
    <w:rsid w:val="001838AB"/>
    <w:rsid w:val="001A6299"/>
    <w:rsid w:val="001D276D"/>
    <w:rsid w:val="00291E35"/>
    <w:rsid w:val="003502D9"/>
    <w:rsid w:val="00395D01"/>
    <w:rsid w:val="00586231"/>
    <w:rsid w:val="00591B9D"/>
    <w:rsid w:val="006617D7"/>
    <w:rsid w:val="0073353B"/>
    <w:rsid w:val="007F4C00"/>
    <w:rsid w:val="00804E8F"/>
    <w:rsid w:val="008824F2"/>
    <w:rsid w:val="00924FDD"/>
    <w:rsid w:val="00951DF4"/>
    <w:rsid w:val="009A05CB"/>
    <w:rsid w:val="009B539E"/>
    <w:rsid w:val="009B669D"/>
    <w:rsid w:val="00A77721"/>
    <w:rsid w:val="00B75DBA"/>
    <w:rsid w:val="00CC3D24"/>
    <w:rsid w:val="00CD04B4"/>
    <w:rsid w:val="00CD2C8B"/>
    <w:rsid w:val="00D262C2"/>
    <w:rsid w:val="00D36EBA"/>
    <w:rsid w:val="00D851FD"/>
    <w:rsid w:val="00D91771"/>
    <w:rsid w:val="00EA24EF"/>
    <w:rsid w:val="00EA2605"/>
    <w:rsid w:val="00F028B0"/>
    <w:rsid w:val="00F04C80"/>
    <w:rsid w:val="00F25BB9"/>
    <w:rsid w:val="00F3364F"/>
    <w:rsid w:val="00F556AF"/>
    <w:rsid w:val="00FF4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2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69D"/>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qFormat/>
    <w:rsid w:val="009B669D"/>
    <w:pPr>
      <w:keepNext/>
      <w:jc w:val="center"/>
      <w:outlineLvl w:val="0"/>
    </w:pPr>
    <w:rPr>
      <w:b/>
      <w:bCs/>
      <w:sz w:val="28"/>
      <w:szCs w:val="40"/>
    </w:rPr>
  </w:style>
  <w:style w:type="paragraph" w:styleId="2">
    <w:name w:val="heading 2"/>
    <w:basedOn w:val="a"/>
    <w:next w:val="a"/>
    <w:link w:val="20"/>
    <w:qFormat/>
    <w:rsid w:val="009B669D"/>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B669D"/>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CD2C8B"/>
    <w:pPr>
      <w:keepNext/>
      <w:ind w:firstLine="720"/>
      <w:jc w:val="center"/>
      <w:outlineLvl w:val="3"/>
    </w:pPr>
    <w:rPr>
      <w:rFonts w:ascii="Arial" w:hAnsi="Arial" w:cs="Arial"/>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669D"/>
    <w:rPr>
      <w:rFonts w:ascii="Times New Roman" w:eastAsia="SimSun" w:hAnsi="Times New Roman" w:cs="Times New Roman"/>
      <w:b/>
      <w:bCs/>
      <w:sz w:val="28"/>
      <w:szCs w:val="40"/>
      <w:lang w:eastAsia="zh-CN"/>
    </w:rPr>
  </w:style>
  <w:style w:type="character" w:customStyle="1" w:styleId="20">
    <w:name w:val="Заголовок 2 Знак"/>
    <w:basedOn w:val="a0"/>
    <w:link w:val="2"/>
    <w:rsid w:val="009B669D"/>
    <w:rPr>
      <w:rFonts w:ascii="Arial" w:eastAsia="SimSun" w:hAnsi="Arial" w:cs="Arial"/>
      <w:b/>
      <w:bCs/>
      <w:i/>
      <w:iCs/>
      <w:sz w:val="28"/>
      <w:szCs w:val="28"/>
      <w:lang w:eastAsia="zh-CN"/>
    </w:rPr>
  </w:style>
  <w:style w:type="character" w:customStyle="1" w:styleId="30">
    <w:name w:val="Заголовок 3 Знак"/>
    <w:basedOn w:val="a0"/>
    <w:link w:val="3"/>
    <w:rsid w:val="009B669D"/>
    <w:rPr>
      <w:rFonts w:ascii="Arial" w:eastAsia="SimSun" w:hAnsi="Arial" w:cs="Arial"/>
      <w:b/>
      <w:bCs/>
      <w:sz w:val="26"/>
      <w:szCs w:val="26"/>
      <w:lang w:eastAsia="zh-CN"/>
    </w:rPr>
  </w:style>
  <w:style w:type="paragraph" w:styleId="a3">
    <w:name w:val="header"/>
    <w:basedOn w:val="a"/>
    <w:link w:val="a4"/>
    <w:rsid w:val="009B669D"/>
    <w:pPr>
      <w:tabs>
        <w:tab w:val="center" w:pos="4153"/>
        <w:tab w:val="right" w:pos="8306"/>
      </w:tabs>
    </w:pPr>
    <w:rPr>
      <w:rFonts w:eastAsia="Times New Roman"/>
      <w:sz w:val="20"/>
      <w:szCs w:val="20"/>
      <w:lang w:eastAsia="ru-RU"/>
    </w:rPr>
  </w:style>
  <w:style w:type="character" w:customStyle="1" w:styleId="a4">
    <w:name w:val="Верхний колонтитул Знак"/>
    <w:basedOn w:val="a0"/>
    <w:link w:val="a3"/>
    <w:rsid w:val="009B669D"/>
    <w:rPr>
      <w:rFonts w:ascii="Times New Roman" w:eastAsia="Times New Roman" w:hAnsi="Times New Roman" w:cs="Times New Roman"/>
      <w:sz w:val="20"/>
      <w:szCs w:val="20"/>
      <w:lang w:eastAsia="ru-RU"/>
    </w:rPr>
  </w:style>
  <w:style w:type="paragraph" w:styleId="a5">
    <w:name w:val="List Paragraph"/>
    <w:basedOn w:val="a"/>
    <w:uiPriority w:val="34"/>
    <w:qFormat/>
    <w:rsid w:val="009B669D"/>
    <w:pPr>
      <w:ind w:left="720"/>
      <w:contextualSpacing/>
    </w:pPr>
  </w:style>
  <w:style w:type="character" w:customStyle="1" w:styleId="ConsPlusNormal">
    <w:name w:val="ConsPlusNormal Знак"/>
    <w:link w:val="ConsPlusNormal0"/>
    <w:locked/>
    <w:rsid w:val="009B669D"/>
    <w:rPr>
      <w:rFonts w:ascii="Arial" w:eastAsia="Times New Roman" w:hAnsi="Arial" w:cs="Arial"/>
    </w:rPr>
  </w:style>
  <w:style w:type="paragraph" w:customStyle="1" w:styleId="ConsPlusNormal0">
    <w:name w:val="ConsPlusNormal"/>
    <w:link w:val="ConsPlusNormal"/>
    <w:rsid w:val="009B669D"/>
    <w:pPr>
      <w:widowControl w:val="0"/>
      <w:autoSpaceDE w:val="0"/>
      <w:autoSpaceDN w:val="0"/>
      <w:adjustRightInd w:val="0"/>
      <w:spacing w:after="0" w:line="240" w:lineRule="auto"/>
      <w:ind w:firstLine="720"/>
    </w:pPr>
    <w:rPr>
      <w:rFonts w:ascii="Arial" w:eastAsia="Times New Roman" w:hAnsi="Arial" w:cs="Arial"/>
    </w:rPr>
  </w:style>
  <w:style w:type="paragraph" w:styleId="a6">
    <w:name w:val="Plain Text"/>
    <w:basedOn w:val="a"/>
    <w:link w:val="a7"/>
    <w:uiPriority w:val="99"/>
    <w:unhideWhenUsed/>
    <w:rsid w:val="00CD04B4"/>
    <w:rPr>
      <w:rFonts w:ascii="Consolas" w:eastAsia="Calibri" w:hAnsi="Consolas"/>
      <w:sz w:val="21"/>
      <w:szCs w:val="21"/>
      <w:lang w:eastAsia="en-US"/>
    </w:rPr>
  </w:style>
  <w:style w:type="character" w:customStyle="1" w:styleId="a7">
    <w:name w:val="Текст Знак"/>
    <w:basedOn w:val="a0"/>
    <w:link w:val="a6"/>
    <w:uiPriority w:val="99"/>
    <w:rsid w:val="00CD04B4"/>
    <w:rPr>
      <w:rFonts w:ascii="Consolas" w:eastAsia="Calibri" w:hAnsi="Consolas" w:cs="Times New Roman"/>
      <w:sz w:val="21"/>
      <w:szCs w:val="21"/>
    </w:rPr>
  </w:style>
  <w:style w:type="character" w:customStyle="1" w:styleId="40">
    <w:name w:val="Заголовок 4 Знак"/>
    <w:basedOn w:val="a0"/>
    <w:link w:val="4"/>
    <w:uiPriority w:val="9"/>
    <w:rsid w:val="00CD2C8B"/>
    <w:rPr>
      <w:rFonts w:ascii="Arial" w:eastAsia="SimSun" w:hAnsi="Arial" w:cs="Arial"/>
      <w:b/>
      <w:sz w:val="32"/>
      <w:szCs w:val="32"/>
      <w:lang w:eastAsia="zh-CN"/>
    </w:rPr>
  </w:style>
  <w:style w:type="paragraph" w:styleId="a8">
    <w:name w:val="Body Text Indent"/>
    <w:basedOn w:val="a"/>
    <w:link w:val="a9"/>
    <w:uiPriority w:val="99"/>
    <w:unhideWhenUsed/>
    <w:rsid w:val="00CD2C8B"/>
    <w:pPr>
      <w:ind w:firstLine="720"/>
      <w:jc w:val="center"/>
    </w:pPr>
    <w:rPr>
      <w:rFonts w:ascii="Arial" w:hAnsi="Arial" w:cs="Arial"/>
      <w:b/>
      <w:sz w:val="32"/>
      <w:szCs w:val="32"/>
    </w:rPr>
  </w:style>
  <w:style w:type="character" w:customStyle="1" w:styleId="a9">
    <w:name w:val="Основной текст с отступом Знак"/>
    <w:basedOn w:val="a0"/>
    <w:link w:val="a8"/>
    <w:uiPriority w:val="99"/>
    <w:rsid w:val="00CD2C8B"/>
    <w:rPr>
      <w:rFonts w:ascii="Arial" w:eastAsia="SimSun" w:hAnsi="Arial" w:cs="Arial"/>
      <w:b/>
      <w:sz w:val="32"/>
      <w:szCs w:val="3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69D"/>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qFormat/>
    <w:rsid w:val="009B669D"/>
    <w:pPr>
      <w:keepNext/>
      <w:jc w:val="center"/>
      <w:outlineLvl w:val="0"/>
    </w:pPr>
    <w:rPr>
      <w:b/>
      <w:bCs/>
      <w:sz w:val="28"/>
      <w:szCs w:val="40"/>
    </w:rPr>
  </w:style>
  <w:style w:type="paragraph" w:styleId="2">
    <w:name w:val="heading 2"/>
    <w:basedOn w:val="a"/>
    <w:next w:val="a"/>
    <w:link w:val="20"/>
    <w:qFormat/>
    <w:rsid w:val="009B669D"/>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B669D"/>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CD2C8B"/>
    <w:pPr>
      <w:keepNext/>
      <w:ind w:firstLine="720"/>
      <w:jc w:val="center"/>
      <w:outlineLvl w:val="3"/>
    </w:pPr>
    <w:rPr>
      <w:rFonts w:ascii="Arial" w:hAnsi="Arial" w:cs="Arial"/>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669D"/>
    <w:rPr>
      <w:rFonts w:ascii="Times New Roman" w:eastAsia="SimSun" w:hAnsi="Times New Roman" w:cs="Times New Roman"/>
      <w:b/>
      <w:bCs/>
      <w:sz w:val="28"/>
      <w:szCs w:val="40"/>
      <w:lang w:eastAsia="zh-CN"/>
    </w:rPr>
  </w:style>
  <w:style w:type="character" w:customStyle="1" w:styleId="20">
    <w:name w:val="Заголовок 2 Знак"/>
    <w:basedOn w:val="a0"/>
    <w:link w:val="2"/>
    <w:rsid w:val="009B669D"/>
    <w:rPr>
      <w:rFonts w:ascii="Arial" w:eastAsia="SimSun" w:hAnsi="Arial" w:cs="Arial"/>
      <w:b/>
      <w:bCs/>
      <w:i/>
      <w:iCs/>
      <w:sz w:val="28"/>
      <w:szCs w:val="28"/>
      <w:lang w:eastAsia="zh-CN"/>
    </w:rPr>
  </w:style>
  <w:style w:type="character" w:customStyle="1" w:styleId="30">
    <w:name w:val="Заголовок 3 Знак"/>
    <w:basedOn w:val="a0"/>
    <w:link w:val="3"/>
    <w:rsid w:val="009B669D"/>
    <w:rPr>
      <w:rFonts w:ascii="Arial" w:eastAsia="SimSun" w:hAnsi="Arial" w:cs="Arial"/>
      <w:b/>
      <w:bCs/>
      <w:sz w:val="26"/>
      <w:szCs w:val="26"/>
      <w:lang w:eastAsia="zh-CN"/>
    </w:rPr>
  </w:style>
  <w:style w:type="paragraph" w:styleId="a3">
    <w:name w:val="header"/>
    <w:basedOn w:val="a"/>
    <w:link w:val="a4"/>
    <w:rsid w:val="009B669D"/>
    <w:pPr>
      <w:tabs>
        <w:tab w:val="center" w:pos="4153"/>
        <w:tab w:val="right" w:pos="8306"/>
      </w:tabs>
    </w:pPr>
    <w:rPr>
      <w:rFonts w:eastAsia="Times New Roman"/>
      <w:sz w:val="20"/>
      <w:szCs w:val="20"/>
      <w:lang w:eastAsia="ru-RU"/>
    </w:rPr>
  </w:style>
  <w:style w:type="character" w:customStyle="1" w:styleId="a4">
    <w:name w:val="Верхний колонтитул Знак"/>
    <w:basedOn w:val="a0"/>
    <w:link w:val="a3"/>
    <w:rsid w:val="009B669D"/>
    <w:rPr>
      <w:rFonts w:ascii="Times New Roman" w:eastAsia="Times New Roman" w:hAnsi="Times New Roman" w:cs="Times New Roman"/>
      <w:sz w:val="20"/>
      <w:szCs w:val="20"/>
      <w:lang w:eastAsia="ru-RU"/>
    </w:rPr>
  </w:style>
  <w:style w:type="paragraph" w:styleId="a5">
    <w:name w:val="List Paragraph"/>
    <w:basedOn w:val="a"/>
    <w:uiPriority w:val="34"/>
    <w:qFormat/>
    <w:rsid w:val="009B669D"/>
    <w:pPr>
      <w:ind w:left="720"/>
      <w:contextualSpacing/>
    </w:pPr>
  </w:style>
  <w:style w:type="character" w:customStyle="1" w:styleId="ConsPlusNormal">
    <w:name w:val="ConsPlusNormal Знак"/>
    <w:link w:val="ConsPlusNormal0"/>
    <w:locked/>
    <w:rsid w:val="009B669D"/>
    <w:rPr>
      <w:rFonts w:ascii="Arial" w:eastAsia="Times New Roman" w:hAnsi="Arial" w:cs="Arial"/>
    </w:rPr>
  </w:style>
  <w:style w:type="paragraph" w:customStyle="1" w:styleId="ConsPlusNormal0">
    <w:name w:val="ConsPlusNormal"/>
    <w:link w:val="ConsPlusNormal"/>
    <w:rsid w:val="009B669D"/>
    <w:pPr>
      <w:widowControl w:val="0"/>
      <w:autoSpaceDE w:val="0"/>
      <w:autoSpaceDN w:val="0"/>
      <w:adjustRightInd w:val="0"/>
      <w:spacing w:after="0" w:line="240" w:lineRule="auto"/>
      <w:ind w:firstLine="720"/>
    </w:pPr>
    <w:rPr>
      <w:rFonts w:ascii="Arial" w:eastAsia="Times New Roman" w:hAnsi="Arial" w:cs="Arial"/>
    </w:rPr>
  </w:style>
  <w:style w:type="paragraph" w:styleId="a6">
    <w:name w:val="Plain Text"/>
    <w:basedOn w:val="a"/>
    <w:link w:val="a7"/>
    <w:uiPriority w:val="99"/>
    <w:unhideWhenUsed/>
    <w:rsid w:val="00CD04B4"/>
    <w:rPr>
      <w:rFonts w:ascii="Consolas" w:eastAsia="Calibri" w:hAnsi="Consolas"/>
      <w:sz w:val="21"/>
      <w:szCs w:val="21"/>
      <w:lang w:eastAsia="en-US"/>
    </w:rPr>
  </w:style>
  <w:style w:type="character" w:customStyle="1" w:styleId="a7">
    <w:name w:val="Текст Знак"/>
    <w:basedOn w:val="a0"/>
    <w:link w:val="a6"/>
    <w:uiPriority w:val="99"/>
    <w:rsid w:val="00CD04B4"/>
    <w:rPr>
      <w:rFonts w:ascii="Consolas" w:eastAsia="Calibri" w:hAnsi="Consolas" w:cs="Times New Roman"/>
      <w:sz w:val="21"/>
      <w:szCs w:val="21"/>
    </w:rPr>
  </w:style>
  <w:style w:type="character" w:customStyle="1" w:styleId="40">
    <w:name w:val="Заголовок 4 Знак"/>
    <w:basedOn w:val="a0"/>
    <w:link w:val="4"/>
    <w:uiPriority w:val="9"/>
    <w:rsid w:val="00CD2C8B"/>
    <w:rPr>
      <w:rFonts w:ascii="Arial" w:eastAsia="SimSun" w:hAnsi="Arial" w:cs="Arial"/>
      <w:b/>
      <w:sz w:val="32"/>
      <w:szCs w:val="32"/>
      <w:lang w:eastAsia="zh-CN"/>
    </w:rPr>
  </w:style>
  <w:style w:type="paragraph" w:styleId="a8">
    <w:name w:val="Body Text Indent"/>
    <w:basedOn w:val="a"/>
    <w:link w:val="a9"/>
    <w:uiPriority w:val="99"/>
    <w:unhideWhenUsed/>
    <w:rsid w:val="00CD2C8B"/>
    <w:pPr>
      <w:ind w:firstLine="720"/>
      <w:jc w:val="center"/>
    </w:pPr>
    <w:rPr>
      <w:rFonts w:ascii="Arial" w:hAnsi="Arial" w:cs="Arial"/>
      <w:b/>
      <w:sz w:val="32"/>
      <w:szCs w:val="32"/>
    </w:rPr>
  </w:style>
  <w:style w:type="character" w:customStyle="1" w:styleId="a9">
    <w:name w:val="Основной текст с отступом Знак"/>
    <w:basedOn w:val="a0"/>
    <w:link w:val="a8"/>
    <w:uiPriority w:val="99"/>
    <w:rsid w:val="00CD2C8B"/>
    <w:rPr>
      <w:rFonts w:ascii="Arial" w:eastAsia="SimSun" w:hAnsi="Arial" w:cs="Arial"/>
      <w:b/>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10</Pages>
  <Words>3785</Words>
  <Characters>21577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Пользователь</cp:lastModifiedBy>
  <cp:revision>4</cp:revision>
  <cp:lastPrinted>2023-01-25T05:04:00Z</cp:lastPrinted>
  <dcterms:created xsi:type="dcterms:W3CDTF">2023-01-26T07:29:00Z</dcterms:created>
  <dcterms:modified xsi:type="dcterms:W3CDTF">2023-01-30T07:18:00Z</dcterms:modified>
</cp:coreProperties>
</file>