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6D" w:rsidRPr="0028176D" w:rsidRDefault="0028176D" w:rsidP="0028176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28176D">
        <w:rPr>
          <w:rFonts w:ascii="Arial" w:hAnsi="Arial" w:cs="Arial"/>
          <w:b/>
          <w:sz w:val="32"/>
          <w:szCs w:val="32"/>
        </w:rPr>
        <w:t>Администрация</w:t>
      </w: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28176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28176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28176D">
        <w:rPr>
          <w:rFonts w:ascii="Arial" w:hAnsi="Arial" w:cs="Arial"/>
          <w:b/>
          <w:sz w:val="32"/>
          <w:szCs w:val="32"/>
        </w:rPr>
        <w:t>ПОСТАНОВЛЕНИЕ</w:t>
      </w: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20.08.2025</w:t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ab/>
        <w:t>№ 1080</w:t>
      </w:r>
    </w:p>
    <w:p w:rsidR="0028176D" w:rsidRPr="0028176D" w:rsidRDefault="0028176D" w:rsidP="0028176D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28176D" w:rsidRPr="0028176D" w:rsidRDefault="0028176D" w:rsidP="0028176D">
      <w:pPr>
        <w:pStyle w:val="31"/>
      </w:pPr>
      <w:r w:rsidRPr="0028176D">
        <w:t>О проведении на территории Ардатовского муниципального округа Нижегородской области сезонной профилактической операции «Жильё»</w:t>
      </w:r>
    </w:p>
    <w:p w:rsidR="006A04C7" w:rsidRDefault="00085F5F" w:rsidP="0028176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176D">
        <w:rPr>
          <w:rFonts w:ascii="Arial" w:hAnsi="Arial" w:cs="Arial"/>
          <w:sz w:val="24"/>
          <w:szCs w:val="24"/>
        </w:rPr>
        <w:t>В соответствии с Положением о профилактике пожаров в Нижегородской области, утвержденным постановлением Правительства Нижегородской области от 02.09.2016 года № 599 и совместным приказом Главного управления МЧС России по Нижегородской области и Управления по делам ГО, ЧС и ПБ Нижегородской области от 16.08.2017 г. № 439/291 «О проведении на территории Нижегородской области сезонной профилактической операции «Жильё», а также Положением о профилактике пожаров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8176D">
        <w:rPr>
          <w:rFonts w:ascii="Arial" w:hAnsi="Arial" w:cs="Arial"/>
          <w:sz w:val="24"/>
          <w:szCs w:val="24"/>
        </w:rPr>
        <w:t xml:space="preserve">на территории Ардатовского муниципального округа Нижегородской области, </w:t>
      </w:r>
      <w:proofErr w:type="spellStart"/>
      <w:r w:rsidRPr="0028176D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29.05.2024 года  № 633 и Постановлением администрации Ардатовского муниципального округа Нижегородской области от 04.05.2023 года № 508 «Об утверждении Дорожной карты по проведению профилактической работы, направленной на предупреждение пожаров на территории Ардатовского муниципального округа Нижегородской области на 2023-2025 годы», администрация Ардатовского муниципального округа Нижегородской области (далее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– администрация округа) </w:t>
      </w:r>
    </w:p>
    <w:p w:rsidR="0028176D" w:rsidRPr="0028176D" w:rsidRDefault="00085F5F" w:rsidP="0028176D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8176D">
        <w:rPr>
          <w:rFonts w:ascii="Arial" w:hAnsi="Arial" w:cs="Arial"/>
          <w:b/>
          <w:sz w:val="24"/>
          <w:szCs w:val="24"/>
        </w:rPr>
        <w:t>п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о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с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т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а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н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о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в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л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я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е</w:t>
      </w:r>
      <w:r w:rsidR="006A04C7">
        <w:rPr>
          <w:rFonts w:ascii="Arial" w:hAnsi="Arial" w:cs="Arial"/>
          <w:b/>
          <w:sz w:val="24"/>
          <w:szCs w:val="24"/>
        </w:rPr>
        <w:t xml:space="preserve"> </w:t>
      </w:r>
      <w:r w:rsidRPr="0028176D">
        <w:rPr>
          <w:rFonts w:ascii="Arial" w:hAnsi="Arial" w:cs="Arial"/>
          <w:b/>
          <w:sz w:val="24"/>
          <w:szCs w:val="24"/>
        </w:rPr>
        <w:t>т:</w:t>
      </w:r>
    </w:p>
    <w:p w:rsidR="00094200" w:rsidRPr="0028176D" w:rsidRDefault="00732992" w:rsidP="0028176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1. </w:t>
      </w:r>
      <w:r w:rsidR="00085F5F" w:rsidRPr="0028176D">
        <w:rPr>
          <w:rFonts w:ascii="Arial" w:hAnsi="Arial" w:cs="Arial"/>
          <w:sz w:val="24"/>
          <w:szCs w:val="24"/>
        </w:rPr>
        <w:t>Провести на территории Ардатовского муниципального округа Нижегородской области сезонную профилактическую операцию «Жильё» с 01 сентября 2025 года по 31 марта 2026 года.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2. Начальникам территориальных отделов администрации Ардатовского муниципального округа Нижегородской области: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2.1. Организовать и провести с 01 сентября 2025 года по 31 марта 2026 года в подведомственных населенных пунктах, сезонную профилактическую операцию «Жильё»;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2.2. В срок до 1</w:t>
      </w:r>
      <w:r w:rsidR="00732992" w:rsidRPr="0028176D">
        <w:rPr>
          <w:rFonts w:ascii="Arial" w:hAnsi="Arial" w:cs="Arial"/>
          <w:sz w:val="24"/>
          <w:szCs w:val="24"/>
        </w:rPr>
        <w:t>5</w:t>
      </w:r>
      <w:r w:rsidRPr="0028176D">
        <w:rPr>
          <w:rFonts w:ascii="Arial" w:hAnsi="Arial" w:cs="Arial"/>
          <w:sz w:val="24"/>
          <w:szCs w:val="24"/>
        </w:rPr>
        <w:t xml:space="preserve"> сентября 2025 года рассмотреть вопрос о состоянии противопожарной защиты населенных пунктов, жилищного фонда на совещаниях пожарно-технических комиссий территориальных отделов администрации Ардатовского муниципального округа Нижегородской области с принятием конкретных решений;</w:t>
      </w:r>
    </w:p>
    <w:p w:rsidR="00094200" w:rsidRPr="0028176D" w:rsidRDefault="00085F5F">
      <w:pPr>
        <w:pStyle w:val="22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2.3. Утвердить состав ежедневных профилактических групп, осуществляющих профилактические мероприятия в жилищном фонде </w:t>
      </w:r>
      <w:proofErr w:type="spellStart"/>
      <w:r w:rsidRPr="0028176D">
        <w:rPr>
          <w:rFonts w:ascii="Arial" w:hAnsi="Arial" w:cs="Arial"/>
          <w:sz w:val="24"/>
          <w:szCs w:val="24"/>
        </w:rPr>
        <w:t>населенных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 пунктов Ардатовского муниципального округа Нижегородской области согласно приложению № 1 к настоящему постановлению;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2.4. Силами профилактических групп организовать проведение ежедневных профилактических мероприятий в жилищном фонде </w:t>
      </w:r>
      <w:proofErr w:type="spellStart"/>
      <w:r w:rsidRPr="0028176D">
        <w:rPr>
          <w:rFonts w:ascii="Arial" w:hAnsi="Arial" w:cs="Arial"/>
          <w:sz w:val="24"/>
          <w:szCs w:val="24"/>
        </w:rPr>
        <w:t>населенных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 пунктов Ардатовского муниципального округа Нижегородской области с проведением инструктажей и вручением памяток о мерах пожарной безопасности в быту, особое внимание уделить местам проживания неблагополучных, многодетных семей, одиноких престарелых граждан и лиц, склонных к злоупотреблению спиртными напитками;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lastRenderedPageBreak/>
        <w:t>2.5. Проанализировать противопожарное состояние жилых домов населенных пунктов, расположенных на подведомственных территориях, взять на учет жилые дома с неисправным печным отоплением и ветхой электропроводкой;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2.6. Провести учет (актуализацию сведений) мест проживания категорий граждан, являющихся наиболее частыми виновниками пожаров и подверженных наибольшему риску гибели на пожаре, в том числе: одиноких престарелых граждан, многодетных семей, лиц, злоупотребляющих спиртными напитками и иных социально-неадаптированных граждан;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2.7. Организовать пропаганду мер пожарной безопасности, акцентировать работу на неблагополучных, многодетных семьях, одиноких престарелых гражданах и лицах, склонных к злоупотреблению спиртными напитками и проведение во всех населенных пунктах сходов, встреч, бесед с населением на противопожарную тематику;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2.8. О проведенной работе, противопожарном состоянии жилищного фонда Ардатовского муниципального округа Нижегородской области </w:t>
      </w:r>
      <w:r w:rsidRPr="0028176D">
        <w:rPr>
          <w:rFonts w:ascii="Arial" w:hAnsi="Arial" w:cs="Arial"/>
          <w:iCs/>
          <w:sz w:val="24"/>
          <w:szCs w:val="24"/>
        </w:rPr>
        <w:t>ежемесячно (в период с 01 сентября 2025 года по 31 марта 2026 года) до 20 числа</w:t>
      </w:r>
      <w:r w:rsidR="00A97FE5" w:rsidRPr="0028176D">
        <w:rPr>
          <w:rFonts w:ascii="Arial" w:hAnsi="Arial" w:cs="Arial"/>
          <w:iCs/>
          <w:sz w:val="24"/>
          <w:szCs w:val="24"/>
        </w:rPr>
        <w:t>,</w:t>
      </w:r>
      <w:r w:rsidRPr="0028176D">
        <w:rPr>
          <w:rFonts w:ascii="Arial" w:hAnsi="Arial" w:cs="Arial"/>
          <w:iCs/>
          <w:sz w:val="24"/>
          <w:szCs w:val="24"/>
        </w:rPr>
        <w:t xml:space="preserve"> </w:t>
      </w:r>
      <w:r w:rsidR="00732992" w:rsidRPr="0028176D">
        <w:rPr>
          <w:rFonts w:ascii="Arial" w:hAnsi="Arial" w:cs="Arial"/>
          <w:sz w:val="24"/>
          <w:szCs w:val="24"/>
        </w:rPr>
        <w:t xml:space="preserve">в соответствии </w:t>
      </w:r>
      <w:r w:rsidR="00A97FE5" w:rsidRPr="0028176D">
        <w:rPr>
          <w:rFonts w:ascii="Arial" w:hAnsi="Arial" w:cs="Arial"/>
          <w:sz w:val="24"/>
          <w:szCs w:val="24"/>
        </w:rPr>
        <w:t xml:space="preserve">с </w:t>
      </w:r>
      <w:r w:rsidRPr="0028176D">
        <w:rPr>
          <w:rFonts w:ascii="Arial" w:hAnsi="Arial" w:cs="Arial"/>
          <w:sz w:val="24"/>
          <w:szCs w:val="24"/>
        </w:rPr>
        <w:t>приложени</w:t>
      </w:r>
      <w:r w:rsidR="00A97FE5" w:rsidRPr="0028176D">
        <w:rPr>
          <w:rFonts w:ascii="Arial" w:hAnsi="Arial" w:cs="Arial"/>
          <w:sz w:val="24"/>
          <w:szCs w:val="24"/>
        </w:rPr>
        <w:t>ем</w:t>
      </w:r>
      <w:r w:rsidRPr="0028176D">
        <w:rPr>
          <w:rFonts w:ascii="Arial" w:hAnsi="Arial" w:cs="Arial"/>
          <w:sz w:val="24"/>
          <w:szCs w:val="24"/>
        </w:rPr>
        <w:t xml:space="preserve"> № 2 к настоящему постановлению</w:t>
      </w:r>
      <w:r w:rsidR="00A97FE5" w:rsidRPr="0028176D">
        <w:rPr>
          <w:rFonts w:ascii="Arial" w:hAnsi="Arial" w:cs="Arial"/>
          <w:sz w:val="24"/>
          <w:szCs w:val="24"/>
        </w:rPr>
        <w:t>,</w:t>
      </w:r>
      <w:r w:rsidRPr="0028176D">
        <w:rPr>
          <w:rFonts w:ascii="Arial" w:hAnsi="Arial" w:cs="Arial"/>
          <w:sz w:val="24"/>
          <w:szCs w:val="24"/>
        </w:rPr>
        <w:t xml:space="preserve"> информировать администрацию Ардатовского муниципального округа Нижегородской области </w:t>
      </w:r>
      <w:r w:rsidR="00A97FE5" w:rsidRPr="0028176D">
        <w:rPr>
          <w:rFonts w:ascii="Arial" w:hAnsi="Arial" w:cs="Arial"/>
          <w:sz w:val="24"/>
          <w:szCs w:val="24"/>
        </w:rPr>
        <w:t>по</w:t>
      </w:r>
      <w:r w:rsidRPr="0028176D">
        <w:rPr>
          <w:rFonts w:ascii="Arial" w:hAnsi="Arial" w:cs="Arial"/>
          <w:sz w:val="24"/>
          <w:szCs w:val="24"/>
        </w:rPr>
        <w:t xml:space="preserve"> адрес</w:t>
      </w:r>
      <w:r w:rsidR="00A97FE5" w:rsidRPr="0028176D">
        <w:rPr>
          <w:rFonts w:ascii="Arial" w:hAnsi="Arial" w:cs="Arial"/>
          <w:sz w:val="24"/>
          <w:szCs w:val="24"/>
        </w:rPr>
        <w:t>у</w:t>
      </w:r>
      <w:r w:rsidRPr="0028176D">
        <w:rPr>
          <w:rFonts w:ascii="Arial" w:hAnsi="Arial" w:cs="Arial"/>
          <w:sz w:val="24"/>
          <w:szCs w:val="24"/>
        </w:rPr>
        <w:t xml:space="preserve"> - </w:t>
      </w:r>
      <w:r w:rsidR="00732992" w:rsidRPr="0028176D">
        <w:rPr>
          <w:rFonts w:ascii="Arial" w:hAnsi="Arial" w:cs="Arial"/>
          <w:sz w:val="24"/>
          <w:szCs w:val="24"/>
          <w:shd w:val="clear" w:color="auto" w:fill="FFFFFF"/>
        </w:rPr>
        <w:t>go-ardatov@yandex.ru</w:t>
      </w:r>
      <w:r w:rsidRPr="0028176D">
        <w:rPr>
          <w:rFonts w:ascii="Arial" w:hAnsi="Arial" w:cs="Arial"/>
          <w:sz w:val="24"/>
          <w:szCs w:val="24"/>
        </w:rPr>
        <w:t>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3. Рекомендовать руководителям ООО «УК Ардатов» и ИП «В.И. </w:t>
      </w:r>
      <w:proofErr w:type="spellStart"/>
      <w:r w:rsidRPr="0028176D">
        <w:rPr>
          <w:rFonts w:ascii="Arial" w:hAnsi="Arial" w:cs="Arial"/>
          <w:sz w:val="24"/>
          <w:szCs w:val="24"/>
        </w:rPr>
        <w:t>Курман</w:t>
      </w:r>
      <w:proofErr w:type="spellEnd"/>
      <w:r w:rsidRPr="0028176D">
        <w:rPr>
          <w:rFonts w:ascii="Arial" w:hAnsi="Arial" w:cs="Arial"/>
          <w:sz w:val="24"/>
          <w:szCs w:val="24"/>
        </w:rPr>
        <w:t>»: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3.1. Обеспечить содержание в надлежащем техническом состоянии электросетей, инженерных систем противопожарной защиты, эвакуационных путей и выходов, отопительных печей и дымоходов, вентиляционных каналов, их своевременную проверку, очистку, ремонт;</w:t>
      </w:r>
    </w:p>
    <w:p w:rsidR="00094200" w:rsidRPr="0028176D" w:rsidRDefault="0028176D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085F5F" w:rsidRPr="0028176D">
        <w:rPr>
          <w:rFonts w:ascii="Arial" w:hAnsi="Arial" w:cs="Arial"/>
          <w:sz w:val="24"/>
          <w:szCs w:val="24"/>
        </w:rPr>
        <w:t>Обеспечить заключение договоров на монтаж, эксплуатацию и обслуживание электросетей, инженерных систем противопожарной защиты, осуществлять только с организациями, имеющими лицензию на осуществление соответствующего вида деятельности;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3.3. Установить </w:t>
      </w:r>
      <w:proofErr w:type="gramStart"/>
      <w:r w:rsidRPr="002817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очисткой подвальных, чердачных помещений от мусора, обеспечить закрывание входных дверей (люков) в подвальные и чердачные помещения;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3.4. Организовать обучение инженерно-технических работников, должностных лиц, ответственных за пожарную безопасность, работников пожароопасных профессий по программе пожарно-технического минимума;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3.5. Проводить на базе имеющихся учебно-консультационных пунктов в каждой жилищно-эксплуатационной организации (</w:t>
      </w:r>
      <w:proofErr w:type="spellStart"/>
      <w:r w:rsidRPr="0028176D">
        <w:rPr>
          <w:rFonts w:ascii="Arial" w:hAnsi="Arial" w:cs="Arial"/>
          <w:sz w:val="24"/>
          <w:szCs w:val="24"/>
        </w:rPr>
        <w:t>домоуправляющей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 компании) обучение населения мерам пожарной безопасности, противопожарного инструктажа, а также обязательное изучение всеми жильцами правил противопожарного режима в Российской Федерации при заселении в квартиры;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3.6. При участии представителей управляющих организаций при проведении общих собраний собственников помещений в многоквартирных жилых домах предлагать на рассмотрение выполнение мероприятий по обеспечению пожарной безопасности жилых зданий, придомовой территории.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4. Рекомендовать МБУ «Редакция газеты «Наша жизнь»: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4.1. Совместно с отделением надзорной деятельности и профилактической работы по Ардатовскому округу ГУ МЧС России по Нижегородской области и отделом по делам ГО и ЧС администрации Ардатовского муниципального округа информировать население округа о складывающейся обстановке с пожарами, проблемах и путях обеспечения пожарной безопасности.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5. Рекомендовать Ардатовской РЭГС филиала № 5 ПАО «</w:t>
      </w:r>
      <w:proofErr w:type="spellStart"/>
      <w:r w:rsidRPr="0028176D">
        <w:rPr>
          <w:rFonts w:ascii="Arial" w:hAnsi="Arial" w:cs="Arial"/>
          <w:sz w:val="24"/>
          <w:szCs w:val="24"/>
        </w:rPr>
        <w:t>Нижегородоблгаз</w:t>
      </w:r>
      <w:proofErr w:type="spellEnd"/>
      <w:r w:rsidRPr="0028176D">
        <w:rPr>
          <w:rFonts w:ascii="Arial" w:hAnsi="Arial" w:cs="Arial"/>
          <w:sz w:val="24"/>
          <w:szCs w:val="24"/>
        </w:rPr>
        <w:t>» на территории Ардатовского муниципального округа Нижегородской области: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5.1. Обеспечить </w:t>
      </w:r>
      <w:proofErr w:type="gramStart"/>
      <w:r w:rsidRPr="002817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соблюдением гражданами Ардатовского муниципального округа Нижегородской области правил пользования газовыми приборами.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lastRenderedPageBreak/>
        <w:t>6. Рекомендовать директору Государственного казенного учреждения Нижегородской области «Управление социальной защиты населения Ардатовского округа»: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6.1. Оказывать помощь малоимущим, одиноким престарелым гражданам, многодетным семьям в ремонте отопительных печей, замене ветхой электропроводки, приобретении и оборудованию жилых помещений граждан автономными пожарными </w:t>
      </w:r>
      <w:proofErr w:type="spellStart"/>
      <w:r w:rsidRPr="0028176D">
        <w:rPr>
          <w:rFonts w:ascii="Arial" w:hAnsi="Arial" w:cs="Arial"/>
          <w:sz w:val="24"/>
          <w:szCs w:val="24"/>
        </w:rPr>
        <w:t>извещателями</w:t>
      </w:r>
      <w:proofErr w:type="spellEnd"/>
      <w:r w:rsidRPr="0028176D">
        <w:rPr>
          <w:rFonts w:ascii="Arial" w:hAnsi="Arial" w:cs="Arial"/>
          <w:sz w:val="24"/>
          <w:szCs w:val="24"/>
        </w:rPr>
        <w:t>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6.2. Проводить обучение правилам противопожарного режима с одинокими престарелыми гражданами, многодетными семьями, </w:t>
      </w:r>
      <w:proofErr w:type="gramStart"/>
      <w:r w:rsidRPr="0028176D">
        <w:rPr>
          <w:rFonts w:ascii="Arial" w:hAnsi="Arial" w:cs="Arial"/>
          <w:sz w:val="24"/>
          <w:szCs w:val="24"/>
        </w:rPr>
        <w:t>находящихся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на обслуживании Государственного казенного учреждения Нижегородской области «Управление социальной защиты населения Ардатовского округа».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7. Рекомендовать управлению образования администрации Ардатовского муниципального округа Нижегородской области совместно с отделением надзорной деятельности и профилактической работы по Ардатовскому округу ГУ МЧС России по Нижегородской области: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7.1. Организовать посещение детей, проживающих в неблагополучных семьях Ардатовского муниципального округа Нижегородской области;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7.2. Организовать проведение дополнительных занятий в образовательных учреждениях Ардатовского муниципального округа Нижегородской области по правилам пожарной безопасности в быту.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8. Рекомендовать Ардатовскому городскому отделению ВДПО: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8.1. Силами специалистов организовать проведение проверок жилых домов находящихся в собственности граждан, с проведением противопожарного инструктажа, проверку дымоходов, </w:t>
      </w:r>
      <w:proofErr w:type="spellStart"/>
      <w:r w:rsidRPr="0028176D">
        <w:rPr>
          <w:rFonts w:ascii="Arial" w:hAnsi="Arial" w:cs="Arial"/>
          <w:sz w:val="24"/>
          <w:szCs w:val="24"/>
        </w:rPr>
        <w:t>вентканалов</w:t>
      </w:r>
      <w:proofErr w:type="spellEnd"/>
      <w:r w:rsidRPr="0028176D">
        <w:rPr>
          <w:rFonts w:ascii="Arial" w:hAnsi="Arial" w:cs="Arial"/>
          <w:sz w:val="24"/>
          <w:szCs w:val="24"/>
        </w:rPr>
        <w:t>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8.2. Организовать распространение (продажу) автономных пожарных </w:t>
      </w:r>
      <w:proofErr w:type="spellStart"/>
      <w:r w:rsidRPr="0028176D">
        <w:rPr>
          <w:rFonts w:ascii="Arial" w:hAnsi="Arial" w:cs="Arial"/>
          <w:sz w:val="24"/>
          <w:szCs w:val="24"/>
        </w:rPr>
        <w:t>извещателей</w:t>
      </w:r>
      <w:proofErr w:type="spellEnd"/>
      <w:r w:rsidRPr="0028176D">
        <w:rPr>
          <w:rFonts w:ascii="Arial" w:hAnsi="Arial" w:cs="Arial"/>
          <w:sz w:val="24"/>
          <w:szCs w:val="24"/>
        </w:rPr>
        <w:t>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28176D">
        <w:rPr>
          <w:rFonts w:ascii="Arial" w:hAnsi="Arial" w:cs="Arial"/>
          <w:sz w:val="24"/>
          <w:szCs w:val="24"/>
        </w:rPr>
        <w:t>Рекомендовать ОП (дислокация р.п. Ардатов) МО МВД России «</w:t>
      </w:r>
      <w:proofErr w:type="spellStart"/>
      <w:r w:rsidRPr="0028176D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28176D">
        <w:rPr>
          <w:rFonts w:ascii="Arial" w:hAnsi="Arial" w:cs="Arial"/>
          <w:sz w:val="24"/>
          <w:szCs w:val="24"/>
        </w:rPr>
        <w:t>» совместно с отделением надзорной деятельности и профилактической работы по Ардатовскому округу ГУ МЧС России по Нижегородской области провести проверки мест проживания лиц, злоупотребляющих спиртными напитками (наркотиками) и лиц проживающих без регистрации, мест пребывания иностранцев, работающих по временному найму и мест возможного нахождения лиц без определенного места жительства.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Использовать, в случае выявленных нарушений правил пожарной безопасности, в полном объеме права, предоставленные законодательством Российской Федерации.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10. Рекомендовать отделению надзорной деятельности и профилактической работы по Ардатовскому округу  ГУ МЧС России по Нижегородской области: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10.1. Проводить анализ показателей обстановки с пожарами на территории Ардатовского муниципального округа, на основании которого определять основные направления осуществления профилактической работы;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10.2. Организовать проведение обучающих занятий с лицами, задействованными в профилактической работе, по разъяснению порядка проведения профилактических мероприятий, их особенностей, установленных с учетом выводом из обстановки с пожарами, а также оформления документов и отчетности; 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10.3. Организовать проведение </w:t>
      </w:r>
      <w:proofErr w:type="spellStart"/>
      <w:r w:rsidRPr="0028176D">
        <w:rPr>
          <w:rFonts w:ascii="Arial" w:hAnsi="Arial" w:cs="Arial"/>
          <w:sz w:val="24"/>
          <w:szCs w:val="24"/>
        </w:rPr>
        <w:t>надзорно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-профилактических проверок противопожарного состояния жилищного фонда Ардатовского муниципального округа Нижегородской области в рамках действующего законодательства Российской Федерации, повысить требовательность к руководителям жилищных организаций и гражданам по обеспечению пожарной безопасности. 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Об итогах проведенных мероприятий по контролю, выявленных нарушениях нормативных документов в области пожарной безопасности информировать администрацию Ардатовского муниципального округа Нижегородской области.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lastRenderedPageBreak/>
        <w:t xml:space="preserve">10.4. </w:t>
      </w:r>
      <w:proofErr w:type="gramStart"/>
      <w:r w:rsidRPr="0028176D">
        <w:rPr>
          <w:rFonts w:ascii="Arial" w:hAnsi="Arial" w:cs="Arial"/>
          <w:sz w:val="24"/>
          <w:szCs w:val="24"/>
        </w:rPr>
        <w:t>Совместно с сотрудниками ГКУ НО «Управление социальной защиты населения Ардатовского округа» и сотрудниками ОП (дислокация р.п. Ардатов) МО МВД России «</w:t>
      </w:r>
      <w:proofErr w:type="spellStart"/>
      <w:r w:rsidRPr="0028176D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28176D">
        <w:rPr>
          <w:rFonts w:ascii="Arial" w:hAnsi="Arial" w:cs="Arial"/>
          <w:sz w:val="24"/>
          <w:szCs w:val="24"/>
        </w:rPr>
        <w:t>» организовать проведение совместных рейдов по местам проживания многодетных семей, лиц, склонных к злоупотреблению спиртными напитками, провести проверки противопожарного состояния общего имущества многоквартирных жилых домов, в первую очередь в домах с низкой устойчивостью при  пожаре, путем осмотра подъездов, чердачных и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подвальных помещений на территории Ардатовского муниципального округа Нижегородской области.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10.5. Совместно с МБУ «Редакция газеты «Наша жизнь»</w:t>
      </w:r>
      <w:r w:rsidR="00732992" w:rsidRPr="0028176D">
        <w:rPr>
          <w:rFonts w:ascii="Arial" w:hAnsi="Arial" w:cs="Arial"/>
          <w:sz w:val="24"/>
          <w:szCs w:val="24"/>
        </w:rPr>
        <w:t>»</w:t>
      </w:r>
      <w:r w:rsidRPr="0028176D">
        <w:rPr>
          <w:rFonts w:ascii="Arial" w:hAnsi="Arial" w:cs="Arial"/>
          <w:sz w:val="24"/>
          <w:szCs w:val="24"/>
        </w:rPr>
        <w:t xml:space="preserve"> регулярно проводить противопожарную пропаганду и информирование населения по вопросам обеспечения пожарной безопасности.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11. Не реже чем раз в квартал на заседаниях комиссии по предупреждению чрезвычайных ситуаций и обеспечению пожарной безопасности Ардатовского муниципального округа Нижегородской области рассматривать результаты выполнения сезонной профилактической операции «Жильё» с заслушиванием начальников территориальных отделов администрации Ардатовского муниципального округа Нижегородской области.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12. 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12.1. Официально опубликовать настоящее постановление в газете «Наша Жизнь»;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12.2. Обнародование настоящего постановления путем размещения на информационных стендах, расположенных: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- в помещении администрации Ардатовского муниципального округа Нижегородской области, расположенного по адресу: Нижегородская область, Ардатовский муниципальный округ, р.п. Ардатов, ул. Ленина, д. 28;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 Нижегородской области, расположенного по адресу: Нижегородская область, Ардатовский муниципальный округ, р.п. Ардатов, ул. Ленина, д. 35;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 Нижегородской области.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12.3.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ardatov.nobl.ru.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13. Постановление администрации Ардатовского муниципального округа Нижегородской области от 26 августа 2024 г. № 1028 «О проведении на территории Ардатовского муниципального округа Нижегородской области сезонной профилактической операции «Жильё» отменить.</w:t>
      </w:r>
    </w:p>
    <w:p w:rsidR="00094200" w:rsidRPr="0028176D" w:rsidRDefault="00085F5F">
      <w:pPr>
        <w:pStyle w:val="a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14. </w:t>
      </w:r>
      <w:proofErr w:type="gramStart"/>
      <w:r w:rsidRPr="002817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28176D">
        <w:rPr>
          <w:rFonts w:ascii="Arial" w:hAnsi="Arial" w:cs="Arial"/>
          <w:sz w:val="24"/>
          <w:szCs w:val="24"/>
        </w:rPr>
        <w:t>остановления оставляю за собой.</w:t>
      </w:r>
    </w:p>
    <w:p w:rsidR="00094200" w:rsidRPr="0028176D" w:rsidRDefault="00094200" w:rsidP="0028176D">
      <w:pPr>
        <w:pStyle w:val="a4"/>
        <w:ind w:firstLine="0"/>
        <w:jc w:val="both"/>
        <w:rPr>
          <w:rFonts w:ascii="Arial" w:hAnsi="Arial" w:cs="Arial"/>
          <w:sz w:val="24"/>
          <w:szCs w:val="24"/>
        </w:rPr>
      </w:pPr>
    </w:p>
    <w:p w:rsidR="00094200" w:rsidRDefault="00094200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28176D" w:rsidRPr="0028176D" w:rsidRDefault="0028176D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094200" w:rsidRPr="0028176D" w:rsidRDefault="00085F5F">
      <w:pPr>
        <w:pStyle w:val="a4"/>
        <w:ind w:firstLine="0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Глава</w:t>
      </w:r>
      <w:r w:rsidR="0028176D">
        <w:rPr>
          <w:rFonts w:ascii="Arial" w:hAnsi="Arial" w:cs="Arial"/>
          <w:sz w:val="24"/>
          <w:szCs w:val="24"/>
        </w:rPr>
        <w:t xml:space="preserve"> местного самоуправления </w:t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="0028176D">
        <w:rPr>
          <w:rFonts w:ascii="Arial" w:hAnsi="Arial" w:cs="Arial"/>
          <w:sz w:val="24"/>
          <w:szCs w:val="24"/>
        </w:rPr>
        <w:tab/>
      </w:r>
      <w:r w:rsidRPr="0028176D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28176D">
        <w:rPr>
          <w:rFonts w:ascii="Arial" w:hAnsi="Arial" w:cs="Arial"/>
          <w:sz w:val="24"/>
          <w:szCs w:val="24"/>
        </w:rPr>
        <w:t>Жданкин</w:t>
      </w:r>
      <w:proofErr w:type="spellEnd"/>
    </w:p>
    <w:p w:rsidR="0028176D" w:rsidRDefault="0028176D">
      <w:pPr>
        <w:pStyle w:val="22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94200" w:rsidRPr="0028176D" w:rsidRDefault="00085F5F">
      <w:pPr>
        <w:pStyle w:val="22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94200" w:rsidRPr="0028176D" w:rsidRDefault="0028176D">
      <w:pPr>
        <w:pStyle w:val="22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094200" w:rsidRPr="0028176D" w:rsidRDefault="00085F5F">
      <w:pPr>
        <w:pStyle w:val="22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094200" w:rsidRPr="0028176D" w:rsidRDefault="00085F5F">
      <w:pPr>
        <w:pStyle w:val="22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Нижегородской области</w:t>
      </w:r>
    </w:p>
    <w:p w:rsidR="00094200" w:rsidRPr="0028176D" w:rsidRDefault="00732992">
      <w:pPr>
        <w:pStyle w:val="22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от  20 августа 2025 года № 1080</w:t>
      </w:r>
    </w:p>
    <w:p w:rsidR="00094200" w:rsidRPr="0028176D" w:rsidRDefault="00094200">
      <w:pPr>
        <w:pStyle w:val="22"/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</w:p>
    <w:p w:rsidR="00094200" w:rsidRPr="0028176D" w:rsidRDefault="00085F5F">
      <w:pPr>
        <w:pStyle w:val="2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Состав ежедневных профилактических групп, </w:t>
      </w:r>
    </w:p>
    <w:p w:rsidR="00094200" w:rsidRPr="0028176D" w:rsidRDefault="00085F5F">
      <w:pPr>
        <w:pStyle w:val="2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8176D">
        <w:rPr>
          <w:rFonts w:ascii="Arial" w:hAnsi="Arial" w:cs="Arial"/>
          <w:sz w:val="24"/>
          <w:szCs w:val="24"/>
        </w:rPr>
        <w:t>осуществляющих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профилактические мероприятия </w:t>
      </w:r>
    </w:p>
    <w:p w:rsidR="00094200" w:rsidRPr="0028176D" w:rsidRDefault="00085F5F">
      <w:pPr>
        <w:pStyle w:val="2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в жилищном фонде населенных пунктов </w:t>
      </w:r>
    </w:p>
    <w:p w:rsidR="00094200" w:rsidRPr="0028176D" w:rsidRDefault="00085F5F">
      <w:pPr>
        <w:pStyle w:val="22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</w:p>
    <w:p w:rsidR="00094200" w:rsidRPr="0028176D" w:rsidRDefault="00094200">
      <w:pPr>
        <w:pStyle w:val="22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4200" w:rsidRPr="0028176D" w:rsidRDefault="00094200">
      <w:pPr>
        <w:pStyle w:val="2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Представитель территориального отдела администрации Ардатовского муниципального округа Нижегородской области;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Работник муниципальной пожарной охраны;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Сотрудники (работники) дежурных караулов пожарных частей Ардатовского гарнизона пожарной охраны (по согласованию);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Представитель Ардатовского городского отделения ВДПО (по согласованию); 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Сотрудники ОП (дислокация р.п. Ардатов) МО МВД России «</w:t>
      </w:r>
      <w:proofErr w:type="spellStart"/>
      <w:r w:rsidRPr="0028176D">
        <w:rPr>
          <w:rFonts w:ascii="Arial" w:hAnsi="Arial" w:cs="Arial"/>
          <w:sz w:val="24"/>
          <w:szCs w:val="24"/>
        </w:rPr>
        <w:t>Кулебакский</w:t>
      </w:r>
      <w:proofErr w:type="spellEnd"/>
      <w:r w:rsidRPr="0028176D">
        <w:rPr>
          <w:rFonts w:ascii="Arial" w:hAnsi="Arial" w:cs="Arial"/>
          <w:sz w:val="24"/>
          <w:szCs w:val="24"/>
        </w:rPr>
        <w:t>» (по согласованию);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 xml:space="preserve">Сотрудники ОНД и </w:t>
      </w:r>
      <w:proofErr w:type="gramStart"/>
      <w:r w:rsidRPr="0028176D">
        <w:rPr>
          <w:rFonts w:ascii="Arial" w:hAnsi="Arial" w:cs="Arial"/>
          <w:sz w:val="24"/>
          <w:szCs w:val="24"/>
        </w:rPr>
        <w:t>ПР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по Ардатовскому округу (по согласованию);</w:t>
      </w:r>
    </w:p>
    <w:p w:rsidR="00094200" w:rsidRPr="0028176D" w:rsidRDefault="00085F5F">
      <w:pPr>
        <w:pStyle w:val="2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8176D">
        <w:rPr>
          <w:rFonts w:ascii="Arial" w:hAnsi="Arial" w:cs="Arial"/>
          <w:sz w:val="24"/>
          <w:szCs w:val="24"/>
        </w:rPr>
        <w:t>Представитель Ардатовского РЭГС филиала № 5 ПАО «</w:t>
      </w:r>
      <w:proofErr w:type="spellStart"/>
      <w:r w:rsidRPr="0028176D">
        <w:rPr>
          <w:rFonts w:ascii="Arial" w:hAnsi="Arial" w:cs="Arial"/>
          <w:sz w:val="24"/>
          <w:szCs w:val="24"/>
        </w:rPr>
        <w:t>Нижегородоблгаз</w:t>
      </w:r>
      <w:proofErr w:type="spellEnd"/>
      <w:r w:rsidRPr="0028176D">
        <w:rPr>
          <w:rFonts w:ascii="Arial" w:hAnsi="Arial" w:cs="Arial"/>
          <w:sz w:val="24"/>
          <w:szCs w:val="24"/>
        </w:rPr>
        <w:t xml:space="preserve">» (по согласованию).    </w:t>
      </w:r>
    </w:p>
    <w:p w:rsidR="00732992" w:rsidRPr="0028176D" w:rsidRDefault="00732992">
      <w:pPr>
        <w:pStyle w:val="22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094200" w:rsidRPr="0028176D" w:rsidRDefault="00085F5F" w:rsidP="00732992">
      <w:pPr>
        <w:pStyle w:val="22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8176D">
        <w:rPr>
          <w:rFonts w:ascii="Arial" w:hAnsi="Arial" w:cs="Arial"/>
          <w:sz w:val="24"/>
          <w:szCs w:val="24"/>
        </w:rPr>
        <w:t>Контроль за</w:t>
      </w:r>
      <w:proofErr w:type="gramEnd"/>
      <w:r w:rsidRPr="0028176D">
        <w:rPr>
          <w:rFonts w:ascii="Arial" w:hAnsi="Arial" w:cs="Arial"/>
          <w:sz w:val="24"/>
          <w:szCs w:val="24"/>
        </w:rPr>
        <w:t xml:space="preserve"> организацией работы профилактических групп возложить на ЕДДС Ардатовского муниципального округа Нижегородской области.</w:t>
      </w:r>
    </w:p>
    <w:p w:rsidR="0028176D" w:rsidRDefault="0028176D">
      <w:pPr>
        <w:pStyle w:val="a4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9"/>
        <w:gridCol w:w="1595"/>
        <w:gridCol w:w="572"/>
        <w:gridCol w:w="572"/>
        <w:gridCol w:w="572"/>
        <w:gridCol w:w="534"/>
        <w:gridCol w:w="805"/>
        <w:gridCol w:w="572"/>
        <w:gridCol w:w="2223"/>
        <w:gridCol w:w="1333"/>
        <w:gridCol w:w="572"/>
        <w:gridCol w:w="572"/>
      </w:tblGrid>
      <w:tr w:rsidR="00663B01" w:rsidRPr="0028176D" w:rsidTr="0028176D">
        <w:trPr>
          <w:trHeight w:val="330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RANGE!A1:J75"/>
            <w:bookmarkEnd w:id="1"/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                                            Приложение 2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118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 постановлению админ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страции </w:t>
            </w:r>
            <w:r w:rsidRPr="0028176D">
              <w:rPr>
                <w:rFonts w:ascii="Arial" w:hAnsi="Arial" w:cs="Arial"/>
                <w:sz w:val="24"/>
                <w:szCs w:val="24"/>
              </w:rPr>
              <w:br/>
              <w:t>Ардатовского муниципальн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го округа</w:t>
            </w:r>
            <w:r w:rsidRPr="0028176D">
              <w:rPr>
                <w:rFonts w:ascii="Arial" w:hAnsi="Arial" w:cs="Arial"/>
                <w:sz w:val="24"/>
                <w:szCs w:val="24"/>
              </w:rPr>
              <w:br/>
              <w:t>Нижегородской области</w:t>
            </w:r>
            <w:r w:rsidRPr="0028176D">
              <w:rPr>
                <w:rFonts w:ascii="Arial" w:hAnsi="Arial" w:cs="Arial"/>
                <w:sz w:val="24"/>
                <w:szCs w:val="24"/>
              </w:rPr>
              <w:br/>
              <w:t xml:space="preserve">от 20 августа 2025 года № 1080    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90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9089" w:type="dxa"/>
            <w:gridSpan w:val="10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720"/>
        </w:trPr>
        <w:tc>
          <w:tcPr>
            <w:tcW w:w="9089" w:type="dxa"/>
            <w:gridSpan w:val="10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 проведении сезонной профилактической операции «Жильё» на территории ________________________                                                                   по состо</w:t>
            </w:r>
            <w:r w:rsidRPr="0028176D">
              <w:rPr>
                <w:rFonts w:ascii="Arial" w:hAnsi="Arial" w:cs="Arial"/>
                <w:sz w:val="24"/>
                <w:szCs w:val="24"/>
              </w:rPr>
              <w:t>я</w:t>
            </w:r>
            <w:r w:rsidRPr="0028176D">
              <w:rPr>
                <w:rFonts w:ascii="Arial" w:hAnsi="Arial" w:cs="Arial"/>
                <w:sz w:val="24"/>
                <w:szCs w:val="24"/>
              </w:rPr>
              <w:t>нию на  « ____ » ______________  20__ года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165"/>
        </w:trPr>
        <w:tc>
          <w:tcPr>
            <w:tcW w:w="9089" w:type="dxa"/>
            <w:gridSpan w:val="10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16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70"/>
        </w:trPr>
        <w:tc>
          <w:tcPr>
            <w:tcW w:w="473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п</w:t>
            </w:r>
            <w:proofErr w:type="gramEnd"/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Колич</w:t>
            </w: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ство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75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1.1 Количество организаций, осуществляющих управление и обслуживание жилищного фонда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5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верено 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2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1.2 Количество домов, обслуживаемых жилищными организ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циями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3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верено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2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2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1.3 Количество многоквартирных жилых домов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0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верено 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2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1.4 Количество личных жилых домов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верено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7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1.6 Количество многоквартирных домов с низкой устойчивость при пожаре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верено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1.7 Количество общежитий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верено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3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1.8  Количество гостиниц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верено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надзорных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7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в ходе профилактических мероприятий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900"/>
        </w:trPr>
        <w:tc>
          <w:tcPr>
            <w:tcW w:w="473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Проведено совместных рейдов с сотрудниками полиции, пре</w:t>
            </w:r>
            <w:r w:rsidRPr="0028176D">
              <w:rPr>
                <w:rFonts w:ascii="Arial" w:hAnsi="Arial" w:cs="Arial"/>
                <w:sz w:val="24"/>
                <w:szCs w:val="24"/>
              </w:rPr>
              <w:t>д</w:t>
            </w:r>
            <w:r w:rsidRPr="0028176D">
              <w:rPr>
                <w:rFonts w:ascii="Arial" w:hAnsi="Arial" w:cs="Arial"/>
                <w:sz w:val="24"/>
                <w:szCs w:val="24"/>
              </w:rPr>
              <w:t>ставителями ОМС, прокуратуры, СМИ и другими надзорными органами по посещению мест проживания граждан "группы ри</w:t>
            </w:r>
            <w:r w:rsidRPr="0028176D">
              <w:rPr>
                <w:rFonts w:ascii="Arial" w:hAnsi="Arial" w:cs="Arial"/>
                <w:sz w:val="24"/>
                <w:szCs w:val="24"/>
              </w:rPr>
              <w:t>с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ка" </w:t>
            </w:r>
            <w:r w:rsidRPr="0028176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(указываются только документально </w:t>
            </w:r>
            <w:proofErr w:type="spellStart"/>
            <w:r w:rsidRPr="0028176D">
              <w:rPr>
                <w:rFonts w:ascii="Arial" w:hAnsi="Arial" w:cs="Arial"/>
                <w:i/>
                <w:iCs/>
                <w:sz w:val="24"/>
                <w:szCs w:val="24"/>
              </w:rPr>
              <w:t>подтвержденные</w:t>
            </w:r>
            <w:proofErr w:type="spellEnd"/>
            <w:r w:rsidRPr="0028176D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30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80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Провод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>мая работа                с гражд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нами "гру</w:t>
            </w:r>
            <w:r w:rsidRPr="0028176D">
              <w:rPr>
                <w:rFonts w:ascii="Arial" w:hAnsi="Arial" w:cs="Arial"/>
                <w:sz w:val="24"/>
                <w:szCs w:val="24"/>
              </w:rPr>
              <w:t>п</w:t>
            </w:r>
            <w:r w:rsidRPr="0028176D">
              <w:rPr>
                <w:rFonts w:ascii="Arial" w:hAnsi="Arial" w:cs="Arial"/>
                <w:sz w:val="24"/>
                <w:szCs w:val="24"/>
              </w:rPr>
              <w:t>пы риска"</w:t>
            </w: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общее количество многодетных семей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3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проинструктировано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6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общее количество семей, в которых воспитыв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ется 3 и более детей </w:t>
            </w:r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 xml:space="preserve">(не относящихся к </w:t>
            </w:r>
            <w:proofErr w:type="gramStart"/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мн</w:t>
            </w:r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о</w:t>
            </w:r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годетным</w:t>
            </w:r>
            <w:proofErr w:type="gramEnd"/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)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8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проинструктировано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85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общее количество одиноких престарелых гра</w:t>
            </w:r>
            <w:r w:rsidRPr="0028176D">
              <w:rPr>
                <w:rFonts w:ascii="Arial" w:hAnsi="Arial" w:cs="Arial"/>
                <w:sz w:val="24"/>
                <w:szCs w:val="24"/>
              </w:rPr>
              <w:t>ж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дан </w:t>
            </w:r>
            <w:r w:rsidRPr="0028176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(лица старше 60 лет, у которых нет трудоспособных совершеннолетних детей; дети проживают за пределами Российской Федерации; дети являются престарелыми гражданами)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проинструктировано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общее количество лиц, злоупотребляющих спиртными напитками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0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проинструктировано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7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соцально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неблагополучных граждан и лиц, ведущих аморальный образ жизни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9" w:type="dxa"/>
            <w:gridSpan w:val="7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из них проинструктировано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990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96" w:type="dxa"/>
            <w:gridSpan w:val="5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привлеченных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8176D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28176D">
              <w:rPr>
                <w:rFonts w:ascii="Arial" w:hAnsi="Arial" w:cs="Arial"/>
                <w:sz w:val="24"/>
                <w:szCs w:val="24"/>
              </w:rPr>
              <w:t xml:space="preserve"> административной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отвестве</w:t>
            </w:r>
            <w:r w:rsidRPr="0028176D">
              <w:rPr>
                <w:rFonts w:ascii="Arial" w:hAnsi="Arial" w:cs="Arial"/>
                <w:sz w:val="24"/>
                <w:szCs w:val="24"/>
              </w:rPr>
              <w:t>н</w:t>
            </w:r>
            <w:r w:rsidRPr="0028176D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в ходе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проведенных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м</w:t>
            </w:r>
            <w:r w:rsidRPr="0028176D">
              <w:rPr>
                <w:rFonts w:ascii="Arial" w:hAnsi="Arial" w:cs="Arial"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роприятий </w:t>
            </w:r>
          </w:p>
        </w:tc>
        <w:tc>
          <w:tcPr>
            <w:tcW w:w="3083" w:type="dxa"/>
            <w:gridSpan w:val="3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юридических лиц (жилищных организаций, управляющих компаний и других)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  <w:gridSpan w:val="5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должностных лиц организ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ций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  <w:gridSpan w:val="5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граждан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96" w:type="dxa"/>
            <w:gridSpan w:val="5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3" w:type="dxa"/>
            <w:gridSpan w:val="3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на общую сумму, тыс. руб.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720"/>
        </w:trPr>
        <w:tc>
          <w:tcPr>
            <w:tcW w:w="473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62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gramStart"/>
            <w:r w:rsidRPr="0028176D">
              <w:rPr>
                <w:rFonts w:ascii="Arial" w:hAnsi="Arial" w:cs="Arial"/>
                <w:sz w:val="24"/>
                <w:szCs w:val="24"/>
              </w:rPr>
              <w:t>заслушанных</w:t>
            </w:r>
            <w:proofErr w:type="gramEnd"/>
            <w:r w:rsidRPr="0028176D">
              <w:rPr>
                <w:rFonts w:ascii="Arial" w:hAnsi="Arial" w:cs="Arial"/>
                <w:sz w:val="24"/>
                <w:szCs w:val="24"/>
              </w:rPr>
              <w:t xml:space="preserve"> на засед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нии КЧС и ОПБ муниципального обр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зования (городского округа, муниц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>пального района)</w:t>
            </w:r>
          </w:p>
        </w:tc>
        <w:tc>
          <w:tcPr>
            <w:tcW w:w="2417" w:type="dxa"/>
            <w:gridSpan w:val="2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должностных лиц а</w:t>
            </w:r>
            <w:r w:rsidRPr="0028176D">
              <w:rPr>
                <w:rFonts w:ascii="Arial" w:hAnsi="Arial" w:cs="Arial"/>
                <w:sz w:val="24"/>
                <w:szCs w:val="24"/>
              </w:rPr>
              <w:t>д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министраций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35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46" w:type="dxa"/>
            <w:gridSpan w:val="2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Противопожа</w:t>
            </w:r>
            <w:r w:rsidRPr="0028176D">
              <w:rPr>
                <w:rFonts w:ascii="Arial" w:hAnsi="Arial" w:cs="Arial"/>
                <w:sz w:val="24"/>
                <w:szCs w:val="24"/>
              </w:rPr>
              <w:t>р</w:t>
            </w:r>
            <w:r w:rsidRPr="0028176D">
              <w:rPr>
                <w:rFonts w:ascii="Arial" w:hAnsi="Arial" w:cs="Arial"/>
                <w:sz w:val="24"/>
                <w:szCs w:val="24"/>
              </w:rPr>
              <w:t>ная пропаганда по предупрежд</w:t>
            </w:r>
            <w:r w:rsidRPr="0028176D">
              <w:rPr>
                <w:rFonts w:ascii="Arial" w:hAnsi="Arial" w:cs="Arial"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sz w:val="24"/>
                <w:szCs w:val="24"/>
              </w:rPr>
              <w:t>нию пожаров и гибели людей в жилищном фо</w:t>
            </w:r>
            <w:r w:rsidRPr="0028176D">
              <w:rPr>
                <w:rFonts w:ascii="Arial" w:hAnsi="Arial" w:cs="Arial"/>
                <w:sz w:val="24"/>
                <w:szCs w:val="24"/>
              </w:rPr>
              <w:t>н</w:t>
            </w:r>
            <w:r w:rsidRPr="0028176D">
              <w:rPr>
                <w:rFonts w:ascii="Arial" w:hAnsi="Arial" w:cs="Arial"/>
                <w:sz w:val="24"/>
                <w:szCs w:val="24"/>
              </w:rPr>
              <w:t>де</w:t>
            </w: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Опубликовано профилактических статей (заметок) в печатных СМИ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6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Задействовано радиоточек для трансляции текстов в торговых центрах, на рынках и т.п.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мест, где размещены бегущие строки на электронных табло в местах ма</w:t>
            </w:r>
            <w:r w:rsidRPr="0028176D">
              <w:rPr>
                <w:rFonts w:ascii="Arial" w:hAnsi="Arial" w:cs="Arial"/>
                <w:sz w:val="24"/>
                <w:szCs w:val="24"/>
              </w:rPr>
              <w:t>с</w:t>
            </w:r>
            <w:r w:rsidRPr="0028176D">
              <w:rPr>
                <w:rFonts w:ascii="Arial" w:hAnsi="Arial" w:cs="Arial"/>
                <w:sz w:val="24"/>
                <w:szCs w:val="24"/>
              </w:rPr>
              <w:t>сового нахождения людей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1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Проведено сходов (встреч) с населением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4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с общим охватом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49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Распространено видов памяток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1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врученных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экземпляров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объектов торговли, в которых осуществляется розничная продажа авт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номных пожарных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извещателей</w:t>
            </w:r>
            <w:proofErr w:type="spellEnd"/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7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квартир (домов) в которых уст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новлены пожарные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извещатели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8176D">
              <w:rPr>
                <w:rFonts w:ascii="Arial" w:hAnsi="Arial" w:cs="Arial"/>
                <w:i/>
                <w:iCs/>
                <w:sz w:val="24"/>
                <w:szCs w:val="24"/>
              </w:rPr>
              <w:t>(за период проведения профилактической операции)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795"/>
        </w:trPr>
        <w:tc>
          <w:tcPr>
            <w:tcW w:w="473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79" w:type="dxa"/>
            <w:gridSpan w:val="8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денежных средств, выделенных органами местного самоуправления и организациями                           на против</w:t>
            </w:r>
            <w:r w:rsidRPr="0028176D">
              <w:rPr>
                <w:rFonts w:ascii="Arial" w:hAnsi="Arial" w:cs="Arial"/>
                <w:sz w:val="24"/>
                <w:szCs w:val="24"/>
              </w:rPr>
              <w:t>о</w:t>
            </w:r>
            <w:r w:rsidRPr="0028176D">
              <w:rPr>
                <w:rFonts w:ascii="Arial" w:hAnsi="Arial" w:cs="Arial"/>
                <w:sz w:val="24"/>
                <w:szCs w:val="24"/>
              </w:rPr>
              <w:t>пожарную пропаганду и агитацию, тыс. руб.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825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6" w:type="dxa"/>
            <w:gridSpan w:val="2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Работа инстру</w:t>
            </w:r>
            <w:r w:rsidRPr="0028176D">
              <w:rPr>
                <w:rFonts w:ascii="Arial" w:hAnsi="Arial" w:cs="Arial"/>
                <w:sz w:val="24"/>
                <w:szCs w:val="24"/>
              </w:rPr>
              <w:t>к</w:t>
            </w:r>
            <w:r w:rsidRPr="0028176D">
              <w:rPr>
                <w:rFonts w:ascii="Arial" w:hAnsi="Arial" w:cs="Arial"/>
                <w:sz w:val="24"/>
                <w:szCs w:val="24"/>
              </w:rPr>
              <w:t>торов пожарной профилактики муниципальных образований (в том числе по совмещению)</w:t>
            </w: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Количество инструкторов, осуществляющих деятельность по профилактике пожаров </w:t>
            </w: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на постоянной основе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70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Количество инструкторов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существляющих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деятельность по профилактике пожаров </w:t>
            </w:r>
            <w:r w:rsidRPr="0028176D">
              <w:rPr>
                <w:rFonts w:ascii="Arial" w:hAnsi="Arial" w:cs="Arial"/>
                <w:b/>
                <w:bCs/>
                <w:sz w:val="24"/>
                <w:szCs w:val="24"/>
              </w:rPr>
              <w:t>по совместительству с основной работой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7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Посещено жилых домов (квартир), с вруч</w:t>
            </w:r>
            <w:r w:rsidRPr="0028176D">
              <w:rPr>
                <w:rFonts w:ascii="Arial" w:hAnsi="Arial" w:cs="Arial"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sz w:val="24"/>
                <w:szCs w:val="24"/>
              </w:rPr>
              <w:t>нием памяток и оформлением актов проф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лактического обследования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Проведено бесед с населением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Общеее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количество 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проинструктированого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населения мерам ПБ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15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46" w:type="dxa"/>
            <w:gridSpan w:val="2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Работа работн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>ков муниципал</w:t>
            </w:r>
            <w:r w:rsidRPr="0028176D">
              <w:rPr>
                <w:rFonts w:ascii="Arial" w:hAnsi="Arial" w:cs="Arial"/>
                <w:sz w:val="24"/>
                <w:szCs w:val="24"/>
              </w:rPr>
              <w:t>ь</w:t>
            </w:r>
            <w:r w:rsidRPr="0028176D">
              <w:rPr>
                <w:rFonts w:ascii="Arial" w:hAnsi="Arial" w:cs="Arial"/>
                <w:sz w:val="24"/>
                <w:szCs w:val="24"/>
              </w:rPr>
              <w:t>ной пожарной охраны</w:t>
            </w: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работников, осуществляющих деятельность по профилактике пожаров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4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Посещено жилых домов (квартир), с вруч</w:t>
            </w:r>
            <w:r w:rsidRPr="0028176D">
              <w:rPr>
                <w:rFonts w:ascii="Arial" w:hAnsi="Arial" w:cs="Arial"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sz w:val="24"/>
                <w:szCs w:val="24"/>
              </w:rPr>
              <w:t>нием памяток и оформлением актов проф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лактического обследования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Проведено бесед с населением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73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обученного (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проинструктиров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>) населения мерам ПБ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15"/>
        </w:trPr>
        <w:tc>
          <w:tcPr>
            <w:tcW w:w="473" w:type="dxa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6" w:type="dxa"/>
            <w:gridSpan w:val="2"/>
            <w:vMerge w:val="restart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Работа членов добровольной пожарной охр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ны</w:t>
            </w: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работников, осуществляющих деятельность по профилактике пожаров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52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Посещено жилых домов (квартир), с вруч</w:t>
            </w:r>
            <w:r w:rsidRPr="0028176D">
              <w:rPr>
                <w:rFonts w:ascii="Arial" w:hAnsi="Arial" w:cs="Arial"/>
                <w:sz w:val="24"/>
                <w:szCs w:val="24"/>
              </w:rPr>
              <w:t>е</w:t>
            </w:r>
            <w:r w:rsidRPr="0028176D">
              <w:rPr>
                <w:rFonts w:ascii="Arial" w:hAnsi="Arial" w:cs="Arial"/>
                <w:sz w:val="24"/>
                <w:szCs w:val="24"/>
              </w:rPr>
              <w:t>нием памяток и оформлением актов проф</w:t>
            </w:r>
            <w:r w:rsidRPr="0028176D">
              <w:rPr>
                <w:rFonts w:ascii="Arial" w:hAnsi="Arial" w:cs="Arial"/>
                <w:sz w:val="24"/>
                <w:szCs w:val="24"/>
              </w:rPr>
              <w:t>и</w:t>
            </w:r>
            <w:r w:rsidRPr="0028176D">
              <w:rPr>
                <w:rFonts w:ascii="Arial" w:hAnsi="Arial" w:cs="Arial"/>
                <w:sz w:val="24"/>
                <w:szCs w:val="24"/>
              </w:rPr>
              <w:t xml:space="preserve">лактического обследования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90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 xml:space="preserve">Проведено бесед с населением  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645"/>
        </w:trPr>
        <w:tc>
          <w:tcPr>
            <w:tcW w:w="473" w:type="dxa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Merge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3" w:type="dxa"/>
            <w:gridSpan w:val="6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Количество обученного (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проинструктиров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>) населения мерам ПБ</w:t>
            </w: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16" w:type="dxa"/>
            <w:gridSpan w:val="9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*</w:t>
            </w:r>
            <w:proofErr w:type="spellStart"/>
            <w:r w:rsidRPr="0028176D">
              <w:rPr>
                <w:rFonts w:ascii="Arial" w:hAnsi="Arial" w:cs="Arial"/>
                <w:sz w:val="24"/>
                <w:szCs w:val="24"/>
              </w:rPr>
              <w:t>Отчет</w:t>
            </w:r>
            <w:proofErr w:type="spellEnd"/>
            <w:r w:rsidRPr="0028176D">
              <w:rPr>
                <w:rFonts w:ascii="Arial" w:hAnsi="Arial" w:cs="Arial"/>
                <w:sz w:val="24"/>
                <w:szCs w:val="24"/>
              </w:rPr>
              <w:t xml:space="preserve"> не накопительный, сведения предоставляются за каждый месяц о</w:t>
            </w:r>
            <w:r w:rsidRPr="0028176D">
              <w:rPr>
                <w:rFonts w:ascii="Arial" w:hAnsi="Arial" w:cs="Arial"/>
                <w:sz w:val="24"/>
                <w:szCs w:val="24"/>
              </w:rPr>
              <w:t>т</w:t>
            </w:r>
            <w:r w:rsidRPr="0028176D">
              <w:rPr>
                <w:rFonts w:ascii="Arial" w:hAnsi="Arial" w:cs="Arial"/>
                <w:sz w:val="24"/>
                <w:szCs w:val="24"/>
              </w:rPr>
              <w:t>дельно (без нарастающего итога).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Глава а</w:t>
            </w:r>
            <w:r w:rsidRPr="0028176D">
              <w:rPr>
                <w:rFonts w:ascii="Arial" w:hAnsi="Arial" w:cs="Arial"/>
                <w:sz w:val="24"/>
                <w:szCs w:val="24"/>
              </w:rPr>
              <w:t>д</w:t>
            </w:r>
            <w:r w:rsidRPr="0028176D">
              <w:rPr>
                <w:rFonts w:ascii="Arial" w:hAnsi="Arial" w:cs="Arial"/>
                <w:sz w:val="24"/>
                <w:szCs w:val="24"/>
              </w:rPr>
              <w:t>министр</w:t>
            </w:r>
            <w:r w:rsidRPr="0028176D">
              <w:rPr>
                <w:rFonts w:ascii="Arial" w:hAnsi="Arial" w:cs="Arial"/>
                <w:sz w:val="24"/>
                <w:szCs w:val="24"/>
              </w:rPr>
              <w:t>а</w:t>
            </w:r>
            <w:r w:rsidRPr="0028176D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_________</w:t>
            </w: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30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  <w:vertAlign w:val="superscript"/>
              </w:rPr>
              <w:t>(По</w:t>
            </w:r>
            <w:r w:rsidRPr="0028176D">
              <w:rPr>
                <w:rFonts w:ascii="Arial" w:hAnsi="Arial" w:cs="Arial"/>
                <w:sz w:val="24"/>
                <w:szCs w:val="24"/>
                <w:vertAlign w:val="superscript"/>
              </w:rPr>
              <w:t>д</w:t>
            </w:r>
            <w:r w:rsidRPr="0028176D">
              <w:rPr>
                <w:rFonts w:ascii="Arial" w:hAnsi="Arial" w:cs="Arial"/>
                <w:sz w:val="24"/>
                <w:szCs w:val="24"/>
                <w:vertAlign w:val="superscript"/>
              </w:rPr>
              <w:t>пись)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8" w:type="dxa"/>
            <w:gridSpan w:val="2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176D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                     (Ф.И.О.)</w:t>
            </w: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31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B01" w:rsidRPr="0028176D" w:rsidTr="0028176D">
        <w:trPr>
          <w:trHeight w:val="255"/>
        </w:trPr>
        <w:tc>
          <w:tcPr>
            <w:tcW w:w="473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1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7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dxa"/>
            <w:noWrap/>
            <w:hideMark/>
          </w:tcPr>
          <w:p w:rsidR="00663B01" w:rsidRPr="0028176D" w:rsidRDefault="00663B01" w:rsidP="00663B0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4200" w:rsidRPr="0028176D" w:rsidRDefault="00094200" w:rsidP="0028176D">
      <w:pPr>
        <w:pStyle w:val="a4"/>
        <w:ind w:firstLine="0"/>
        <w:jc w:val="both"/>
        <w:rPr>
          <w:rFonts w:ascii="Arial" w:hAnsi="Arial" w:cs="Arial"/>
          <w:sz w:val="24"/>
          <w:szCs w:val="24"/>
        </w:rPr>
      </w:pPr>
    </w:p>
    <w:sectPr w:rsidR="00094200" w:rsidRPr="0028176D" w:rsidSect="00871F8B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73BF"/>
    <w:multiLevelType w:val="multilevel"/>
    <w:tmpl w:val="FC5E5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0F465AB"/>
    <w:multiLevelType w:val="multilevel"/>
    <w:tmpl w:val="4320B6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094200"/>
    <w:rsid w:val="00085F5F"/>
    <w:rsid w:val="00094200"/>
    <w:rsid w:val="0028176D"/>
    <w:rsid w:val="004A0A2B"/>
    <w:rsid w:val="00663B01"/>
    <w:rsid w:val="006A04C7"/>
    <w:rsid w:val="00732992"/>
    <w:rsid w:val="00871F8B"/>
    <w:rsid w:val="008D4E74"/>
    <w:rsid w:val="00A97FE5"/>
    <w:rsid w:val="00B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C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47207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147207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14720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nhideWhenUsed/>
    <w:qFormat/>
    <w:locked/>
    <w:rsid w:val="00DC44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147207"/>
    <w:rPr>
      <w:rFonts w:ascii="Arial" w:hAnsi="Arial" w:cs="Arial"/>
      <w:b/>
      <w:bCs/>
      <w:kern w:val="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147207"/>
    <w:rPr>
      <w:rFonts w:ascii="Arial" w:eastAsia="SimSun" w:hAnsi="Arial" w:cs="Arial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147207"/>
    <w:rPr>
      <w:rFonts w:ascii="Arial" w:eastAsia="SimSun" w:hAnsi="Arial" w:cs="Arial"/>
      <w:b/>
      <w:bCs/>
      <w:sz w:val="26"/>
      <w:szCs w:val="26"/>
      <w:lang w:eastAsia="ar-SA" w:bidi="ar-SA"/>
    </w:rPr>
  </w:style>
  <w:style w:type="character" w:customStyle="1" w:styleId="a3">
    <w:name w:val="Основной текст с отступом Знак"/>
    <w:basedOn w:val="a0"/>
    <w:link w:val="a4"/>
    <w:uiPriority w:val="99"/>
    <w:qFormat/>
    <w:locked/>
    <w:rsid w:val="00F2180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locked/>
    <w:rsid w:val="005A0F6A"/>
    <w:rPr>
      <w:rFonts w:cs="Times New Roman"/>
    </w:rPr>
  </w:style>
  <w:style w:type="character" w:customStyle="1" w:styleId="a5">
    <w:name w:val="Основной текст Знак"/>
    <w:basedOn w:val="a0"/>
    <w:link w:val="a6"/>
    <w:uiPriority w:val="99"/>
    <w:qFormat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qFormat/>
    <w:locked/>
    <w:rsid w:val="008B333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Название Знак"/>
    <w:basedOn w:val="a0"/>
    <w:link w:val="a8"/>
    <w:uiPriority w:val="99"/>
    <w:qFormat/>
    <w:locked/>
    <w:rsid w:val="008B333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9">
    <w:name w:val="Основной текст_"/>
    <w:link w:val="25"/>
    <w:uiPriority w:val="99"/>
    <w:qFormat/>
    <w:locked/>
    <w:rsid w:val="00147207"/>
    <w:rPr>
      <w:rFonts w:ascii="Times New Roman" w:hAnsi="Times New Roman"/>
      <w:sz w:val="27"/>
      <w:shd w:val="clear" w:color="auto" w:fill="FFFFFF"/>
    </w:rPr>
  </w:style>
  <w:style w:type="character" w:customStyle="1" w:styleId="11">
    <w:name w:val="Основной текст1"/>
    <w:uiPriority w:val="99"/>
    <w:qFormat/>
    <w:rsid w:val="00147207"/>
    <w:rPr>
      <w:rFonts w:ascii="Times New Roman" w:hAnsi="Times New Roman"/>
      <w:spacing w:val="0"/>
      <w:sz w:val="27"/>
    </w:rPr>
  </w:style>
  <w:style w:type="character" w:customStyle="1" w:styleId="aa">
    <w:name w:val="Верхний колонтитул Знак"/>
    <w:basedOn w:val="a0"/>
    <w:link w:val="ab"/>
    <w:uiPriority w:val="99"/>
    <w:qFormat/>
    <w:locked/>
    <w:rsid w:val="0014720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FontStyle33">
    <w:name w:val="Font Style33"/>
    <w:basedOn w:val="a0"/>
    <w:uiPriority w:val="99"/>
    <w:qFormat/>
    <w:rsid w:val="00147207"/>
    <w:rPr>
      <w:rFonts w:ascii="Times New Roman" w:hAnsi="Times New Roman" w:cs="Times New Roman"/>
      <w:b/>
      <w:bCs/>
      <w:sz w:val="26"/>
      <w:szCs w:val="26"/>
    </w:rPr>
  </w:style>
  <w:style w:type="character" w:customStyle="1" w:styleId="ac">
    <w:name w:val="Текст выноски Знак"/>
    <w:basedOn w:val="a0"/>
    <w:link w:val="ad"/>
    <w:uiPriority w:val="99"/>
    <w:semiHidden/>
    <w:qFormat/>
    <w:locked/>
    <w:rsid w:val="0014720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qFormat/>
    <w:rsid w:val="00DC44F2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customStyle="1" w:styleId="ae">
    <w:name w:val="Заголовок"/>
    <w:basedOn w:val="a"/>
    <w:next w:val="a6"/>
    <w:qFormat/>
    <w:rsid w:val="000942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5"/>
    <w:uiPriority w:val="99"/>
    <w:rsid w:val="008B333D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">
    <w:name w:val="List"/>
    <w:basedOn w:val="a6"/>
    <w:rsid w:val="00094200"/>
    <w:rPr>
      <w:rFonts w:cs="Mangal"/>
    </w:rPr>
  </w:style>
  <w:style w:type="paragraph" w:styleId="af0">
    <w:name w:val="caption"/>
    <w:basedOn w:val="a"/>
    <w:qFormat/>
    <w:rsid w:val="000942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094200"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6"/>
    <w:qFormat/>
    <w:rsid w:val="000942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rsid w:val="00094200"/>
    <w:pPr>
      <w:suppressLineNumbers/>
    </w:pPr>
    <w:rPr>
      <w:rFonts w:cs="Mangal"/>
    </w:rPr>
  </w:style>
  <w:style w:type="paragraph" w:styleId="a4">
    <w:name w:val="Body Text Indent"/>
    <w:basedOn w:val="a"/>
    <w:link w:val="a3"/>
    <w:uiPriority w:val="99"/>
    <w:rsid w:val="00F21805"/>
    <w:pPr>
      <w:spacing w:after="0" w:line="240" w:lineRule="auto"/>
      <w:ind w:firstLine="567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qFormat/>
    <w:rsid w:val="005A0F6A"/>
    <w:pPr>
      <w:spacing w:after="120" w:line="480" w:lineRule="auto"/>
      <w:ind w:left="283"/>
    </w:pPr>
  </w:style>
  <w:style w:type="paragraph" w:styleId="24">
    <w:name w:val="Body Text 2"/>
    <w:basedOn w:val="a"/>
    <w:link w:val="23"/>
    <w:uiPriority w:val="99"/>
    <w:qFormat/>
    <w:rsid w:val="008B333D"/>
    <w:pPr>
      <w:spacing w:after="120" w:line="48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8">
    <w:name w:val="Title"/>
    <w:basedOn w:val="a"/>
    <w:link w:val="a7"/>
    <w:uiPriority w:val="99"/>
    <w:qFormat/>
    <w:rsid w:val="008B333D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25">
    <w:name w:val="Основной текст2"/>
    <w:basedOn w:val="a"/>
    <w:link w:val="a9"/>
    <w:uiPriority w:val="99"/>
    <w:qFormat/>
    <w:rsid w:val="00147207"/>
    <w:pPr>
      <w:shd w:val="clear" w:color="auto" w:fill="FFFFFF"/>
      <w:spacing w:after="0" w:line="240" w:lineRule="atLeast"/>
    </w:pPr>
    <w:rPr>
      <w:rFonts w:ascii="Times New Roman" w:hAnsi="Times New Roman"/>
      <w:sz w:val="27"/>
      <w:szCs w:val="20"/>
      <w:lang w:eastAsia="ru-RU"/>
    </w:rPr>
  </w:style>
  <w:style w:type="paragraph" w:customStyle="1" w:styleId="HeaderandFooter">
    <w:name w:val="Header and Footer"/>
    <w:basedOn w:val="a"/>
    <w:qFormat/>
    <w:rsid w:val="00094200"/>
  </w:style>
  <w:style w:type="paragraph" w:styleId="ab">
    <w:name w:val="header"/>
    <w:basedOn w:val="a"/>
    <w:link w:val="aa"/>
    <w:uiPriority w:val="99"/>
    <w:rsid w:val="001472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uiPriority w:val="99"/>
    <w:qFormat/>
    <w:rsid w:val="00147207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c"/>
    <w:uiPriority w:val="99"/>
    <w:semiHidden/>
    <w:qFormat/>
    <w:rsid w:val="0014720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f2">
    <w:name w:val="Без списка"/>
    <w:uiPriority w:val="99"/>
    <w:semiHidden/>
    <w:unhideWhenUsed/>
    <w:qFormat/>
    <w:rsid w:val="00094200"/>
  </w:style>
  <w:style w:type="table" w:styleId="af3">
    <w:name w:val="Table Grid"/>
    <w:basedOn w:val="a1"/>
    <w:uiPriority w:val="59"/>
    <w:locked/>
    <w:rsid w:val="00663B01"/>
    <w:pPr>
      <w:suppressAutoHyphens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unhideWhenUsed/>
    <w:rsid w:val="0028176D"/>
    <w:pPr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8176D"/>
    <w:rPr>
      <w:rFonts w:ascii="Arial" w:eastAsia="Times New Roman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DAD0E-17E6-487D-ACE8-2C345314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9</Pages>
  <Words>2778</Words>
  <Characters>15835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Пользователь</cp:lastModifiedBy>
  <cp:revision>87</cp:revision>
  <cp:lastPrinted>2025-08-21T06:57:00Z</cp:lastPrinted>
  <dcterms:created xsi:type="dcterms:W3CDTF">2021-08-18T06:11:00Z</dcterms:created>
  <dcterms:modified xsi:type="dcterms:W3CDTF">2025-08-28T12:39:00Z</dcterms:modified>
  <dc:language>ru-RU</dc:language>
</cp:coreProperties>
</file>