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8A9" w:rsidRPr="003958A9" w:rsidRDefault="003958A9" w:rsidP="003958A9">
      <w:pPr>
        <w:pStyle w:val="ConsPlusNonformat"/>
        <w:ind w:right="-1" w:firstLine="567"/>
        <w:jc w:val="center"/>
        <w:rPr>
          <w:rFonts w:ascii="Arial" w:hAnsi="Arial" w:cs="Arial"/>
          <w:b/>
          <w:sz w:val="32"/>
          <w:szCs w:val="32"/>
        </w:rPr>
      </w:pPr>
      <w:r w:rsidRPr="003958A9">
        <w:rPr>
          <w:rFonts w:ascii="Arial" w:hAnsi="Arial" w:cs="Arial"/>
          <w:b/>
          <w:sz w:val="32"/>
          <w:szCs w:val="32"/>
        </w:rPr>
        <w:t>Администрация</w:t>
      </w:r>
    </w:p>
    <w:p w:rsidR="003958A9" w:rsidRPr="003958A9" w:rsidRDefault="003958A9" w:rsidP="003958A9">
      <w:pPr>
        <w:pStyle w:val="ConsPlusNonformat"/>
        <w:ind w:right="-1" w:firstLine="567"/>
        <w:jc w:val="center"/>
        <w:rPr>
          <w:rFonts w:ascii="Arial" w:hAnsi="Arial" w:cs="Arial"/>
          <w:b/>
          <w:sz w:val="32"/>
          <w:szCs w:val="32"/>
        </w:rPr>
      </w:pPr>
      <w:r w:rsidRPr="003958A9">
        <w:rPr>
          <w:rFonts w:ascii="Arial" w:hAnsi="Arial" w:cs="Arial"/>
          <w:b/>
          <w:sz w:val="32"/>
          <w:szCs w:val="32"/>
        </w:rPr>
        <w:t>Ард</w:t>
      </w:r>
      <w:r w:rsidRPr="003958A9">
        <w:rPr>
          <w:rFonts w:ascii="Arial" w:hAnsi="Arial" w:cs="Arial"/>
          <w:b/>
          <w:sz w:val="32"/>
          <w:szCs w:val="32"/>
        </w:rPr>
        <w:t>атовского муниципального округа</w:t>
      </w:r>
    </w:p>
    <w:p w:rsidR="003958A9" w:rsidRPr="003958A9" w:rsidRDefault="003958A9" w:rsidP="003958A9">
      <w:pPr>
        <w:pStyle w:val="ConsPlusNonformat"/>
        <w:ind w:right="-1" w:firstLine="567"/>
        <w:jc w:val="center"/>
        <w:rPr>
          <w:rFonts w:ascii="Arial" w:hAnsi="Arial" w:cs="Arial"/>
          <w:b/>
          <w:sz w:val="32"/>
          <w:szCs w:val="32"/>
        </w:rPr>
      </w:pPr>
      <w:r w:rsidRPr="003958A9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3958A9" w:rsidRPr="003958A9" w:rsidRDefault="003958A9" w:rsidP="003958A9">
      <w:pPr>
        <w:pStyle w:val="ConsPlusNonformat"/>
        <w:ind w:right="-1" w:firstLine="567"/>
        <w:jc w:val="center"/>
        <w:rPr>
          <w:rFonts w:ascii="Arial" w:hAnsi="Arial" w:cs="Arial"/>
          <w:b/>
          <w:sz w:val="32"/>
          <w:szCs w:val="32"/>
        </w:rPr>
      </w:pPr>
    </w:p>
    <w:p w:rsidR="003958A9" w:rsidRPr="003958A9" w:rsidRDefault="003958A9" w:rsidP="003958A9">
      <w:pPr>
        <w:pStyle w:val="ConsPlusNonformat"/>
        <w:ind w:right="-1" w:firstLine="567"/>
        <w:jc w:val="center"/>
        <w:rPr>
          <w:rFonts w:ascii="Arial" w:hAnsi="Arial" w:cs="Arial"/>
          <w:b/>
          <w:sz w:val="32"/>
          <w:szCs w:val="32"/>
        </w:rPr>
      </w:pPr>
      <w:r w:rsidRPr="003958A9">
        <w:rPr>
          <w:rFonts w:ascii="Arial" w:hAnsi="Arial" w:cs="Arial"/>
          <w:b/>
          <w:sz w:val="32"/>
          <w:szCs w:val="32"/>
        </w:rPr>
        <w:t>ПОСТАНОВЛЕНИЕ</w:t>
      </w:r>
    </w:p>
    <w:p w:rsidR="003958A9" w:rsidRDefault="003958A9" w:rsidP="003958A9">
      <w:pPr>
        <w:pStyle w:val="ConsPlusNonformat"/>
        <w:ind w:right="-1" w:firstLine="567"/>
        <w:jc w:val="center"/>
        <w:rPr>
          <w:rFonts w:ascii="Times New Roman" w:hAnsi="Times New Roman"/>
          <w:sz w:val="28"/>
        </w:rPr>
      </w:pPr>
    </w:p>
    <w:p w:rsidR="003958A9" w:rsidRPr="003958A9" w:rsidRDefault="003958A9" w:rsidP="003958A9">
      <w:pPr>
        <w:pStyle w:val="ConsPlusNonformat"/>
        <w:ind w:right="-1" w:firstLine="567"/>
        <w:jc w:val="center"/>
        <w:rPr>
          <w:rFonts w:ascii="Arial" w:hAnsi="Arial" w:cs="Arial"/>
          <w:sz w:val="24"/>
          <w:szCs w:val="24"/>
        </w:rPr>
      </w:pPr>
      <w:r w:rsidRPr="003958A9">
        <w:rPr>
          <w:rFonts w:ascii="Arial" w:hAnsi="Arial" w:cs="Arial"/>
          <w:sz w:val="24"/>
          <w:szCs w:val="24"/>
        </w:rPr>
        <w:t>10.06.2025</w:t>
      </w:r>
      <w:r w:rsidRPr="003958A9">
        <w:rPr>
          <w:rFonts w:ascii="Arial" w:hAnsi="Arial" w:cs="Arial"/>
          <w:sz w:val="24"/>
          <w:szCs w:val="24"/>
        </w:rPr>
        <w:tab/>
      </w:r>
      <w:r w:rsidRPr="003958A9">
        <w:rPr>
          <w:rFonts w:ascii="Arial" w:hAnsi="Arial" w:cs="Arial"/>
          <w:sz w:val="24"/>
          <w:szCs w:val="24"/>
        </w:rPr>
        <w:tab/>
      </w:r>
      <w:r w:rsidRPr="003958A9">
        <w:rPr>
          <w:rFonts w:ascii="Arial" w:hAnsi="Arial" w:cs="Arial"/>
          <w:sz w:val="24"/>
          <w:szCs w:val="24"/>
        </w:rPr>
        <w:tab/>
      </w:r>
      <w:r w:rsidRPr="003958A9">
        <w:rPr>
          <w:rFonts w:ascii="Arial" w:hAnsi="Arial" w:cs="Arial"/>
          <w:sz w:val="24"/>
          <w:szCs w:val="24"/>
        </w:rPr>
        <w:tab/>
      </w:r>
      <w:r w:rsidRPr="003958A9">
        <w:rPr>
          <w:rFonts w:ascii="Arial" w:hAnsi="Arial" w:cs="Arial"/>
          <w:sz w:val="24"/>
          <w:szCs w:val="24"/>
        </w:rPr>
        <w:tab/>
      </w:r>
      <w:r w:rsidRPr="003958A9">
        <w:rPr>
          <w:rFonts w:ascii="Arial" w:hAnsi="Arial" w:cs="Arial"/>
          <w:sz w:val="24"/>
          <w:szCs w:val="24"/>
        </w:rPr>
        <w:tab/>
      </w:r>
      <w:r w:rsidRPr="003958A9">
        <w:rPr>
          <w:rFonts w:ascii="Arial" w:hAnsi="Arial" w:cs="Arial"/>
          <w:sz w:val="24"/>
          <w:szCs w:val="24"/>
        </w:rPr>
        <w:tab/>
      </w:r>
      <w:r w:rsidRPr="003958A9">
        <w:rPr>
          <w:rFonts w:ascii="Arial" w:hAnsi="Arial" w:cs="Arial"/>
          <w:sz w:val="24"/>
          <w:szCs w:val="24"/>
        </w:rPr>
        <w:tab/>
      </w:r>
      <w:r w:rsidRPr="003958A9">
        <w:rPr>
          <w:rFonts w:ascii="Arial" w:hAnsi="Arial" w:cs="Arial"/>
          <w:sz w:val="24"/>
          <w:szCs w:val="24"/>
        </w:rPr>
        <w:tab/>
        <w:t>№ 777</w:t>
      </w:r>
    </w:p>
    <w:p w:rsidR="003958A9" w:rsidRDefault="003958A9" w:rsidP="003958A9">
      <w:pPr>
        <w:pStyle w:val="ConsPlusNonformat"/>
        <w:ind w:right="-1" w:firstLine="567"/>
        <w:jc w:val="center"/>
        <w:rPr>
          <w:rFonts w:ascii="Times New Roman" w:hAnsi="Times New Roman"/>
          <w:sz w:val="28"/>
        </w:rPr>
      </w:pPr>
    </w:p>
    <w:p w:rsidR="003958A9" w:rsidRPr="003958A9" w:rsidRDefault="003958A9" w:rsidP="003958A9">
      <w:pPr>
        <w:pStyle w:val="ConsPlusNonformat"/>
        <w:ind w:right="-1" w:firstLine="567"/>
        <w:jc w:val="center"/>
        <w:rPr>
          <w:rFonts w:ascii="Arial" w:hAnsi="Arial" w:cs="Arial"/>
          <w:b/>
          <w:sz w:val="32"/>
          <w:szCs w:val="32"/>
        </w:rPr>
      </w:pPr>
      <w:r w:rsidRPr="003958A9">
        <w:rPr>
          <w:rFonts w:ascii="Arial" w:hAnsi="Arial" w:cs="Arial"/>
          <w:b/>
          <w:sz w:val="32"/>
          <w:szCs w:val="32"/>
        </w:rPr>
        <w:t>Об отмене аукциона по продаже муниципального имущества</w:t>
      </w:r>
    </w:p>
    <w:p w:rsidR="003958A9" w:rsidRDefault="003958A9">
      <w:pPr>
        <w:pStyle w:val="ConsPlusNonformat"/>
        <w:ind w:right="-1" w:firstLine="567"/>
        <w:jc w:val="both"/>
        <w:rPr>
          <w:rFonts w:ascii="Times New Roman" w:hAnsi="Times New Roman"/>
          <w:sz w:val="28"/>
        </w:rPr>
      </w:pPr>
    </w:p>
    <w:p w:rsidR="003F0010" w:rsidRPr="003958A9" w:rsidRDefault="00212E12">
      <w:pPr>
        <w:pStyle w:val="ConsPlusNonformat"/>
        <w:ind w:right="-1" w:firstLine="567"/>
        <w:jc w:val="both"/>
        <w:rPr>
          <w:rFonts w:ascii="Arial" w:hAnsi="Arial" w:cs="Arial"/>
          <w:color w:val="1A1A1A"/>
          <w:sz w:val="24"/>
          <w:szCs w:val="24"/>
          <w:highlight w:val="white"/>
        </w:rPr>
      </w:pPr>
      <w:r w:rsidRPr="003958A9">
        <w:rPr>
          <w:rFonts w:ascii="Arial" w:hAnsi="Arial" w:cs="Arial"/>
          <w:sz w:val="24"/>
          <w:szCs w:val="24"/>
        </w:rPr>
        <w:t xml:space="preserve">В соответствии с Гражданским Кодексом Российской Федерации, </w:t>
      </w:r>
      <w:r w:rsidRPr="003958A9">
        <w:rPr>
          <w:rFonts w:ascii="Arial" w:hAnsi="Arial" w:cs="Arial"/>
          <w:color w:val="1A1A1A"/>
          <w:sz w:val="24"/>
          <w:szCs w:val="24"/>
          <w:highlight w:val="white"/>
        </w:rPr>
        <w:t>Федеральным законом от 21 декабря 2001 года №178-ФЗ «О приватизации государственного и муниципального имущества»</w:t>
      </w:r>
      <w:r w:rsidRPr="003958A9">
        <w:rPr>
          <w:rFonts w:ascii="Arial" w:hAnsi="Arial" w:cs="Arial"/>
          <w:color w:val="1A1A1A"/>
          <w:sz w:val="24"/>
          <w:szCs w:val="24"/>
        </w:rPr>
        <w:t xml:space="preserve"> </w:t>
      </w:r>
      <w:r w:rsidRPr="003958A9">
        <w:rPr>
          <w:rFonts w:ascii="Arial" w:hAnsi="Arial" w:cs="Arial"/>
          <w:sz w:val="24"/>
          <w:szCs w:val="24"/>
        </w:rPr>
        <w:t xml:space="preserve">администрация Ардатовского муниципального округа Нижегородской области </w:t>
      </w:r>
      <w:proofErr w:type="gramStart"/>
      <w:r w:rsidRPr="003958A9">
        <w:rPr>
          <w:rFonts w:ascii="Arial" w:hAnsi="Arial" w:cs="Arial"/>
          <w:b/>
          <w:sz w:val="24"/>
          <w:szCs w:val="24"/>
        </w:rPr>
        <w:t>п</w:t>
      </w:r>
      <w:proofErr w:type="gramEnd"/>
      <w:r w:rsidR="003958A9" w:rsidRPr="003958A9">
        <w:rPr>
          <w:rFonts w:ascii="Arial" w:hAnsi="Arial" w:cs="Arial"/>
          <w:b/>
          <w:sz w:val="24"/>
          <w:szCs w:val="24"/>
        </w:rPr>
        <w:t xml:space="preserve"> </w:t>
      </w:r>
      <w:r w:rsidRPr="003958A9">
        <w:rPr>
          <w:rFonts w:ascii="Arial" w:hAnsi="Arial" w:cs="Arial"/>
          <w:b/>
          <w:sz w:val="24"/>
          <w:szCs w:val="24"/>
        </w:rPr>
        <w:t>о</w:t>
      </w:r>
      <w:r w:rsidR="003958A9" w:rsidRPr="003958A9">
        <w:rPr>
          <w:rFonts w:ascii="Arial" w:hAnsi="Arial" w:cs="Arial"/>
          <w:b/>
          <w:sz w:val="24"/>
          <w:szCs w:val="24"/>
        </w:rPr>
        <w:t xml:space="preserve"> </w:t>
      </w:r>
      <w:r w:rsidRPr="003958A9">
        <w:rPr>
          <w:rFonts w:ascii="Arial" w:hAnsi="Arial" w:cs="Arial"/>
          <w:b/>
          <w:sz w:val="24"/>
          <w:szCs w:val="24"/>
        </w:rPr>
        <w:t>с</w:t>
      </w:r>
      <w:r w:rsidR="003958A9" w:rsidRPr="003958A9">
        <w:rPr>
          <w:rFonts w:ascii="Arial" w:hAnsi="Arial" w:cs="Arial"/>
          <w:b/>
          <w:sz w:val="24"/>
          <w:szCs w:val="24"/>
        </w:rPr>
        <w:t xml:space="preserve"> </w:t>
      </w:r>
      <w:r w:rsidRPr="003958A9">
        <w:rPr>
          <w:rFonts w:ascii="Arial" w:hAnsi="Arial" w:cs="Arial"/>
          <w:b/>
          <w:sz w:val="24"/>
          <w:szCs w:val="24"/>
        </w:rPr>
        <w:t>т</w:t>
      </w:r>
      <w:r w:rsidR="003958A9" w:rsidRPr="003958A9">
        <w:rPr>
          <w:rFonts w:ascii="Arial" w:hAnsi="Arial" w:cs="Arial"/>
          <w:b/>
          <w:sz w:val="24"/>
          <w:szCs w:val="24"/>
        </w:rPr>
        <w:t xml:space="preserve"> </w:t>
      </w:r>
      <w:r w:rsidRPr="003958A9">
        <w:rPr>
          <w:rFonts w:ascii="Arial" w:hAnsi="Arial" w:cs="Arial"/>
          <w:b/>
          <w:sz w:val="24"/>
          <w:szCs w:val="24"/>
        </w:rPr>
        <w:t>а</w:t>
      </w:r>
      <w:r w:rsidR="003958A9" w:rsidRPr="003958A9">
        <w:rPr>
          <w:rFonts w:ascii="Arial" w:hAnsi="Arial" w:cs="Arial"/>
          <w:b/>
          <w:sz w:val="24"/>
          <w:szCs w:val="24"/>
        </w:rPr>
        <w:t xml:space="preserve"> </w:t>
      </w:r>
      <w:r w:rsidRPr="003958A9">
        <w:rPr>
          <w:rFonts w:ascii="Arial" w:hAnsi="Arial" w:cs="Arial"/>
          <w:b/>
          <w:sz w:val="24"/>
          <w:szCs w:val="24"/>
        </w:rPr>
        <w:t>н</w:t>
      </w:r>
      <w:r w:rsidR="003958A9" w:rsidRPr="003958A9">
        <w:rPr>
          <w:rFonts w:ascii="Arial" w:hAnsi="Arial" w:cs="Arial"/>
          <w:b/>
          <w:sz w:val="24"/>
          <w:szCs w:val="24"/>
        </w:rPr>
        <w:t xml:space="preserve"> </w:t>
      </w:r>
      <w:r w:rsidRPr="003958A9">
        <w:rPr>
          <w:rFonts w:ascii="Arial" w:hAnsi="Arial" w:cs="Arial"/>
          <w:b/>
          <w:sz w:val="24"/>
          <w:szCs w:val="24"/>
        </w:rPr>
        <w:t>о</w:t>
      </w:r>
      <w:r w:rsidR="003958A9" w:rsidRPr="003958A9">
        <w:rPr>
          <w:rFonts w:ascii="Arial" w:hAnsi="Arial" w:cs="Arial"/>
          <w:b/>
          <w:sz w:val="24"/>
          <w:szCs w:val="24"/>
        </w:rPr>
        <w:t xml:space="preserve"> </w:t>
      </w:r>
      <w:r w:rsidRPr="003958A9">
        <w:rPr>
          <w:rFonts w:ascii="Arial" w:hAnsi="Arial" w:cs="Arial"/>
          <w:b/>
          <w:sz w:val="24"/>
          <w:szCs w:val="24"/>
        </w:rPr>
        <w:t>в</w:t>
      </w:r>
      <w:r w:rsidR="003958A9" w:rsidRPr="003958A9">
        <w:rPr>
          <w:rFonts w:ascii="Arial" w:hAnsi="Arial" w:cs="Arial"/>
          <w:b/>
          <w:sz w:val="24"/>
          <w:szCs w:val="24"/>
        </w:rPr>
        <w:t xml:space="preserve"> </w:t>
      </w:r>
      <w:r w:rsidRPr="003958A9">
        <w:rPr>
          <w:rFonts w:ascii="Arial" w:hAnsi="Arial" w:cs="Arial"/>
          <w:b/>
          <w:sz w:val="24"/>
          <w:szCs w:val="24"/>
        </w:rPr>
        <w:t>л</w:t>
      </w:r>
      <w:r w:rsidR="003958A9" w:rsidRPr="003958A9">
        <w:rPr>
          <w:rFonts w:ascii="Arial" w:hAnsi="Arial" w:cs="Arial"/>
          <w:b/>
          <w:sz w:val="24"/>
          <w:szCs w:val="24"/>
        </w:rPr>
        <w:t xml:space="preserve"> </w:t>
      </w:r>
      <w:r w:rsidRPr="003958A9">
        <w:rPr>
          <w:rFonts w:ascii="Arial" w:hAnsi="Arial" w:cs="Arial"/>
          <w:b/>
          <w:sz w:val="24"/>
          <w:szCs w:val="24"/>
        </w:rPr>
        <w:t>я</w:t>
      </w:r>
      <w:r w:rsidR="003958A9" w:rsidRPr="003958A9">
        <w:rPr>
          <w:rFonts w:ascii="Arial" w:hAnsi="Arial" w:cs="Arial"/>
          <w:b/>
          <w:sz w:val="24"/>
          <w:szCs w:val="24"/>
        </w:rPr>
        <w:t xml:space="preserve"> </w:t>
      </w:r>
      <w:r w:rsidRPr="003958A9">
        <w:rPr>
          <w:rFonts w:ascii="Arial" w:hAnsi="Arial" w:cs="Arial"/>
          <w:b/>
          <w:sz w:val="24"/>
          <w:szCs w:val="24"/>
        </w:rPr>
        <w:t>е</w:t>
      </w:r>
      <w:r w:rsidR="003958A9" w:rsidRPr="003958A9">
        <w:rPr>
          <w:rFonts w:ascii="Arial" w:hAnsi="Arial" w:cs="Arial"/>
          <w:b/>
          <w:sz w:val="24"/>
          <w:szCs w:val="24"/>
        </w:rPr>
        <w:t xml:space="preserve"> </w:t>
      </w:r>
      <w:r w:rsidRPr="003958A9">
        <w:rPr>
          <w:rFonts w:ascii="Arial" w:hAnsi="Arial" w:cs="Arial"/>
          <w:b/>
          <w:sz w:val="24"/>
          <w:szCs w:val="24"/>
        </w:rPr>
        <w:t>т:</w:t>
      </w:r>
    </w:p>
    <w:p w:rsidR="00212E12" w:rsidRPr="003958A9" w:rsidRDefault="00212E12" w:rsidP="00212E12">
      <w:pPr>
        <w:ind w:right="-1" w:firstLine="567"/>
        <w:jc w:val="both"/>
        <w:rPr>
          <w:rFonts w:ascii="Arial" w:hAnsi="Arial" w:cs="Arial"/>
          <w:szCs w:val="24"/>
        </w:rPr>
      </w:pPr>
      <w:r w:rsidRPr="003958A9">
        <w:rPr>
          <w:rFonts w:ascii="Arial" w:hAnsi="Arial" w:cs="Arial"/>
          <w:szCs w:val="24"/>
        </w:rPr>
        <w:t>1. Отменить аукцион по продаже муниципального имущества, состоящего из следующих объектов недвижимости (далее – имущество):</w:t>
      </w:r>
    </w:p>
    <w:tbl>
      <w:tblPr>
        <w:tblStyle w:val="TableNormal"/>
        <w:tblW w:w="0" w:type="auto"/>
        <w:jc w:val="center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3827"/>
        <w:gridCol w:w="1134"/>
        <w:gridCol w:w="2268"/>
      </w:tblGrid>
      <w:tr w:rsidR="00212E12" w:rsidRPr="003958A9" w:rsidTr="00B27F75">
        <w:trPr>
          <w:trHeight w:val="69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E12" w:rsidRPr="003958A9" w:rsidRDefault="00212E12" w:rsidP="00212E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8A9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3958A9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3958A9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E12" w:rsidRPr="003958A9" w:rsidRDefault="00212E12" w:rsidP="00212E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8A9">
              <w:rPr>
                <w:rFonts w:ascii="Arial" w:hAnsi="Arial" w:cs="Arial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E12" w:rsidRPr="003958A9" w:rsidRDefault="00212E12" w:rsidP="00212E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8A9">
              <w:rPr>
                <w:rFonts w:ascii="Arial" w:hAnsi="Arial" w:cs="Arial"/>
                <w:sz w:val="24"/>
                <w:szCs w:val="24"/>
              </w:rPr>
              <w:t>Адрес месторасположения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E12" w:rsidRPr="003958A9" w:rsidRDefault="00212E12" w:rsidP="00212E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8A9">
              <w:rPr>
                <w:rFonts w:ascii="Arial" w:hAnsi="Arial" w:cs="Arial"/>
                <w:sz w:val="24"/>
                <w:szCs w:val="24"/>
              </w:rPr>
              <w:t xml:space="preserve">Площадь, </w:t>
            </w:r>
            <w:proofErr w:type="spellStart"/>
            <w:r w:rsidRPr="003958A9">
              <w:rPr>
                <w:rFonts w:ascii="Arial" w:hAnsi="Arial" w:cs="Arial"/>
                <w:sz w:val="24"/>
                <w:szCs w:val="24"/>
              </w:rPr>
              <w:t>кв.м</w:t>
            </w:r>
            <w:proofErr w:type="spellEnd"/>
            <w:r w:rsidRPr="003958A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E12" w:rsidRPr="003958A9" w:rsidRDefault="00212E12" w:rsidP="00212E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8A9">
              <w:rPr>
                <w:rFonts w:ascii="Arial" w:hAnsi="Arial" w:cs="Arial"/>
                <w:sz w:val="24"/>
                <w:szCs w:val="24"/>
              </w:rPr>
              <w:t>Кадастровый номер</w:t>
            </w:r>
          </w:p>
        </w:tc>
      </w:tr>
      <w:tr w:rsidR="00212E12" w:rsidRPr="003958A9" w:rsidTr="00B27F75">
        <w:trPr>
          <w:trHeight w:val="62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E12" w:rsidRPr="003958A9" w:rsidRDefault="00212E12" w:rsidP="00212E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8A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2E12" w:rsidRPr="003958A9" w:rsidRDefault="00212E12" w:rsidP="00212E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8A9">
              <w:rPr>
                <w:rFonts w:ascii="Arial" w:hAnsi="Arial" w:cs="Arial"/>
                <w:sz w:val="24"/>
                <w:szCs w:val="24"/>
              </w:rPr>
              <w:t>Нежилое здание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2E12" w:rsidRPr="003958A9" w:rsidRDefault="00212E12" w:rsidP="00212E12">
            <w:pPr>
              <w:tabs>
                <w:tab w:val="left" w:pos="2479"/>
              </w:tabs>
              <w:spacing w:line="23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8A9">
              <w:rPr>
                <w:rFonts w:ascii="Arial" w:hAnsi="Arial" w:cs="Arial"/>
                <w:sz w:val="24"/>
                <w:szCs w:val="24"/>
              </w:rPr>
              <w:t>Нижегородская</w:t>
            </w:r>
            <w:r w:rsidRPr="003958A9">
              <w:rPr>
                <w:rFonts w:ascii="Arial" w:hAnsi="Arial" w:cs="Arial"/>
                <w:spacing w:val="-2"/>
                <w:sz w:val="24"/>
                <w:szCs w:val="24"/>
              </w:rPr>
              <w:t xml:space="preserve"> обл., </w:t>
            </w:r>
            <w:proofErr w:type="spellStart"/>
            <w:r w:rsidRPr="003958A9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Pr="003958A9">
              <w:rPr>
                <w:rFonts w:ascii="Arial" w:hAnsi="Arial" w:cs="Arial"/>
                <w:sz w:val="24"/>
                <w:szCs w:val="24"/>
              </w:rPr>
              <w:t>.А</w:t>
            </w:r>
            <w:proofErr w:type="gramEnd"/>
            <w:r w:rsidRPr="003958A9">
              <w:rPr>
                <w:rFonts w:ascii="Arial" w:hAnsi="Arial" w:cs="Arial"/>
                <w:sz w:val="24"/>
                <w:szCs w:val="24"/>
              </w:rPr>
              <w:t>темасово</w:t>
            </w:r>
            <w:proofErr w:type="spellEnd"/>
            <w:r w:rsidRPr="003958A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3958A9">
              <w:rPr>
                <w:rFonts w:ascii="Arial" w:hAnsi="Arial" w:cs="Arial"/>
                <w:sz w:val="24"/>
                <w:szCs w:val="24"/>
              </w:rPr>
              <w:t>ул.Школьная</w:t>
            </w:r>
            <w:proofErr w:type="spellEnd"/>
            <w:r w:rsidRPr="003958A9">
              <w:rPr>
                <w:rFonts w:ascii="Arial" w:hAnsi="Arial" w:cs="Arial"/>
                <w:sz w:val="24"/>
                <w:szCs w:val="24"/>
              </w:rPr>
              <w:t>, д.2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2E12" w:rsidRPr="003958A9" w:rsidRDefault="00212E12" w:rsidP="00212E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8A9">
              <w:rPr>
                <w:rFonts w:ascii="Arial" w:hAnsi="Arial" w:cs="Arial"/>
                <w:sz w:val="24"/>
                <w:szCs w:val="24"/>
              </w:rPr>
              <w:t>1284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2E12" w:rsidRPr="003958A9" w:rsidRDefault="00212E12" w:rsidP="00212E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8A9">
              <w:rPr>
                <w:rFonts w:ascii="Arial" w:hAnsi="Arial" w:cs="Arial"/>
                <w:sz w:val="24"/>
                <w:szCs w:val="24"/>
              </w:rPr>
              <w:t>52:51:0160002:316</w:t>
            </w:r>
          </w:p>
        </w:tc>
      </w:tr>
      <w:tr w:rsidR="00212E12" w:rsidRPr="003958A9" w:rsidTr="00B27F75">
        <w:trPr>
          <w:trHeight w:val="86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E12" w:rsidRPr="003958A9" w:rsidRDefault="00212E12" w:rsidP="00212E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8A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2E12" w:rsidRPr="003958A9" w:rsidRDefault="00212E12" w:rsidP="00212E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8A9">
              <w:rPr>
                <w:rFonts w:ascii="Arial" w:hAnsi="Arial" w:cs="Arial"/>
                <w:sz w:val="24"/>
                <w:szCs w:val="24"/>
              </w:rPr>
              <w:t>Здание котельной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2E12" w:rsidRPr="003958A9" w:rsidRDefault="00212E12" w:rsidP="00212E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8A9">
              <w:rPr>
                <w:rFonts w:ascii="Arial" w:hAnsi="Arial" w:cs="Arial"/>
                <w:sz w:val="24"/>
                <w:szCs w:val="24"/>
              </w:rPr>
              <w:t>Нижегородская</w:t>
            </w:r>
            <w:r w:rsidRPr="003958A9">
              <w:rPr>
                <w:rFonts w:ascii="Arial" w:hAnsi="Arial" w:cs="Arial"/>
                <w:spacing w:val="-2"/>
                <w:sz w:val="24"/>
                <w:szCs w:val="24"/>
              </w:rPr>
              <w:t xml:space="preserve"> обл., </w:t>
            </w:r>
            <w:proofErr w:type="spellStart"/>
            <w:r w:rsidRPr="003958A9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Pr="003958A9">
              <w:rPr>
                <w:rFonts w:ascii="Arial" w:hAnsi="Arial" w:cs="Arial"/>
                <w:sz w:val="24"/>
                <w:szCs w:val="24"/>
              </w:rPr>
              <w:t>.А</w:t>
            </w:r>
            <w:proofErr w:type="gramEnd"/>
            <w:r w:rsidRPr="003958A9">
              <w:rPr>
                <w:rFonts w:ascii="Arial" w:hAnsi="Arial" w:cs="Arial"/>
                <w:sz w:val="24"/>
                <w:szCs w:val="24"/>
              </w:rPr>
              <w:t>темасово</w:t>
            </w:r>
            <w:proofErr w:type="spellEnd"/>
            <w:r w:rsidRPr="003958A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3958A9">
              <w:rPr>
                <w:rFonts w:ascii="Arial" w:hAnsi="Arial" w:cs="Arial"/>
                <w:sz w:val="24"/>
                <w:szCs w:val="24"/>
              </w:rPr>
              <w:t>ул.Школьная</w:t>
            </w:r>
            <w:proofErr w:type="spellEnd"/>
            <w:r w:rsidRPr="003958A9">
              <w:rPr>
                <w:rFonts w:ascii="Arial" w:hAnsi="Arial" w:cs="Arial"/>
                <w:sz w:val="24"/>
                <w:szCs w:val="24"/>
              </w:rPr>
              <w:t>, д.2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2E12" w:rsidRPr="003958A9" w:rsidRDefault="00212E12" w:rsidP="00212E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8A9">
              <w:rPr>
                <w:rFonts w:ascii="Arial" w:hAnsi="Arial" w:cs="Arial"/>
                <w:sz w:val="24"/>
                <w:szCs w:val="24"/>
              </w:rPr>
              <w:t>49,4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2E12" w:rsidRPr="003958A9" w:rsidRDefault="00212E12" w:rsidP="00212E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8A9">
              <w:rPr>
                <w:rFonts w:ascii="Arial" w:hAnsi="Arial" w:cs="Arial"/>
                <w:sz w:val="24"/>
                <w:szCs w:val="24"/>
              </w:rPr>
              <w:t>52:51:0160002:472</w:t>
            </w:r>
          </w:p>
        </w:tc>
      </w:tr>
      <w:tr w:rsidR="00212E12" w:rsidRPr="003958A9" w:rsidTr="00B27F75">
        <w:trPr>
          <w:trHeight w:val="86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E12" w:rsidRPr="003958A9" w:rsidRDefault="00212E12" w:rsidP="00212E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8A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2E12" w:rsidRPr="003958A9" w:rsidRDefault="00212E12" w:rsidP="00212E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8A9">
              <w:rPr>
                <w:rFonts w:ascii="Arial" w:hAnsi="Arial" w:cs="Arial"/>
                <w:sz w:val="24"/>
                <w:szCs w:val="24"/>
              </w:rPr>
              <w:t xml:space="preserve">Земельный участок (категория земель - земли </w:t>
            </w:r>
            <w:proofErr w:type="spellStart"/>
            <w:r w:rsidRPr="003958A9">
              <w:rPr>
                <w:rFonts w:ascii="Arial" w:hAnsi="Arial" w:cs="Arial"/>
                <w:sz w:val="24"/>
                <w:szCs w:val="24"/>
              </w:rPr>
              <w:t>населенных</w:t>
            </w:r>
            <w:proofErr w:type="spellEnd"/>
            <w:r w:rsidRPr="003958A9">
              <w:rPr>
                <w:rFonts w:ascii="Arial" w:hAnsi="Arial" w:cs="Arial"/>
                <w:sz w:val="24"/>
                <w:szCs w:val="24"/>
              </w:rPr>
              <w:t xml:space="preserve"> пунктов; вид </w:t>
            </w:r>
            <w:proofErr w:type="spellStart"/>
            <w:r w:rsidRPr="003958A9">
              <w:rPr>
                <w:rFonts w:ascii="Arial" w:hAnsi="Arial" w:cs="Arial"/>
                <w:sz w:val="24"/>
                <w:szCs w:val="24"/>
              </w:rPr>
              <w:t>разрешенного</w:t>
            </w:r>
            <w:proofErr w:type="spellEnd"/>
            <w:r w:rsidRPr="003958A9">
              <w:rPr>
                <w:rFonts w:ascii="Arial" w:hAnsi="Arial" w:cs="Arial"/>
                <w:sz w:val="24"/>
                <w:szCs w:val="24"/>
              </w:rPr>
              <w:t xml:space="preserve"> использования – для осуществления образовательной деятельности, для строительства административных объектов)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2E12" w:rsidRPr="003958A9" w:rsidRDefault="00212E12" w:rsidP="00212E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8A9">
              <w:rPr>
                <w:rFonts w:ascii="Arial" w:hAnsi="Arial" w:cs="Arial"/>
                <w:sz w:val="24"/>
                <w:szCs w:val="24"/>
              </w:rPr>
              <w:t>Нижегородская</w:t>
            </w:r>
            <w:r w:rsidRPr="003958A9">
              <w:rPr>
                <w:rFonts w:ascii="Arial" w:hAnsi="Arial" w:cs="Arial"/>
                <w:spacing w:val="-2"/>
                <w:sz w:val="24"/>
                <w:szCs w:val="24"/>
              </w:rPr>
              <w:t xml:space="preserve"> обл., </w:t>
            </w:r>
            <w:proofErr w:type="spellStart"/>
            <w:r w:rsidRPr="003958A9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Pr="003958A9">
              <w:rPr>
                <w:rFonts w:ascii="Arial" w:hAnsi="Arial" w:cs="Arial"/>
                <w:sz w:val="24"/>
                <w:szCs w:val="24"/>
              </w:rPr>
              <w:t>.А</w:t>
            </w:r>
            <w:proofErr w:type="gramEnd"/>
            <w:r w:rsidRPr="003958A9">
              <w:rPr>
                <w:rFonts w:ascii="Arial" w:hAnsi="Arial" w:cs="Arial"/>
                <w:sz w:val="24"/>
                <w:szCs w:val="24"/>
              </w:rPr>
              <w:t>темасово</w:t>
            </w:r>
            <w:proofErr w:type="spellEnd"/>
            <w:r w:rsidRPr="003958A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3958A9">
              <w:rPr>
                <w:rFonts w:ascii="Arial" w:hAnsi="Arial" w:cs="Arial"/>
                <w:sz w:val="24"/>
                <w:szCs w:val="24"/>
              </w:rPr>
              <w:t>ул.Школьная</w:t>
            </w:r>
            <w:proofErr w:type="spellEnd"/>
            <w:r w:rsidRPr="003958A9">
              <w:rPr>
                <w:rFonts w:ascii="Arial" w:hAnsi="Arial" w:cs="Arial"/>
                <w:sz w:val="24"/>
                <w:szCs w:val="24"/>
              </w:rPr>
              <w:t>, д.2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2E12" w:rsidRPr="003958A9" w:rsidRDefault="00212E12" w:rsidP="00212E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8A9">
              <w:rPr>
                <w:rFonts w:ascii="Arial" w:hAnsi="Arial" w:cs="Arial"/>
                <w:sz w:val="24"/>
                <w:szCs w:val="24"/>
              </w:rPr>
              <w:t>6724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2E12" w:rsidRPr="003958A9" w:rsidRDefault="00212E12" w:rsidP="00212E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8A9">
              <w:rPr>
                <w:rFonts w:ascii="Arial" w:hAnsi="Arial" w:cs="Arial"/>
                <w:sz w:val="24"/>
                <w:szCs w:val="24"/>
              </w:rPr>
              <w:t>52:51:0160002:41</w:t>
            </w:r>
          </w:p>
        </w:tc>
      </w:tr>
    </w:tbl>
    <w:p w:rsidR="003F0010" w:rsidRPr="003958A9" w:rsidRDefault="00212E12" w:rsidP="00212E12">
      <w:pPr>
        <w:widowControl w:val="0"/>
        <w:ind w:right="-1" w:firstLine="540"/>
        <w:jc w:val="both"/>
        <w:rPr>
          <w:rFonts w:ascii="Arial" w:hAnsi="Arial" w:cs="Arial"/>
          <w:szCs w:val="24"/>
        </w:rPr>
      </w:pPr>
      <w:r w:rsidRPr="003958A9">
        <w:rPr>
          <w:rFonts w:ascii="Arial" w:hAnsi="Arial" w:cs="Arial"/>
          <w:szCs w:val="24"/>
        </w:rPr>
        <w:t>2. Постановление администрации Ардатовского муниципального округа Нижегородской области от 05.05.2025 №636 «О проведен</w:t>
      </w:r>
      <w:proofErr w:type="gramStart"/>
      <w:r w:rsidRPr="003958A9">
        <w:rPr>
          <w:rFonts w:ascii="Arial" w:hAnsi="Arial" w:cs="Arial"/>
          <w:szCs w:val="24"/>
        </w:rPr>
        <w:t>ии ау</w:t>
      </w:r>
      <w:proofErr w:type="gramEnd"/>
      <w:r w:rsidRPr="003958A9">
        <w:rPr>
          <w:rFonts w:ascii="Arial" w:hAnsi="Arial" w:cs="Arial"/>
          <w:szCs w:val="24"/>
        </w:rPr>
        <w:t>кциона по продаже муниципального имущества» отменить.</w:t>
      </w:r>
    </w:p>
    <w:p w:rsidR="003F0010" w:rsidRPr="003958A9" w:rsidRDefault="00212E12">
      <w:pPr>
        <w:ind w:right="-1" w:firstLine="567"/>
        <w:jc w:val="both"/>
        <w:rPr>
          <w:rFonts w:ascii="Arial" w:hAnsi="Arial" w:cs="Arial"/>
          <w:szCs w:val="24"/>
        </w:rPr>
      </w:pPr>
      <w:r w:rsidRPr="003958A9">
        <w:rPr>
          <w:rFonts w:ascii="Arial" w:hAnsi="Arial" w:cs="Arial"/>
          <w:szCs w:val="24"/>
        </w:rPr>
        <w:t xml:space="preserve">3. </w:t>
      </w:r>
      <w:proofErr w:type="gramStart"/>
      <w:r w:rsidR="0051056F" w:rsidRPr="003958A9">
        <w:rPr>
          <w:rFonts w:ascii="Arial" w:hAnsi="Arial" w:cs="Arial"/>
          <w:szCs w:val="24"/>
        </w:rPr>
        <w:t>Отделу имущественных и земельных отношений администрации Ардатовского муниципального округа Нижегородской области п</w:t>
      </w:r>
      <w:r w:rsidRPr="003958A9">
        <w:rPr>
          <w:rFonts w:ascii="Arial" w:hAnsi="Arial" w:cs="Arial"/>
          <w:szCs w:val="24"/>
        </w:rPr>
        <w:t xml:space="preserve">одготовить и разместить извещение об отмене аукциона по продаже муниципального имущества на официальном сайте Российской Федерации для размещения информации о проведении торгов (https://torgi.gov.ru/), на электронной торговой площадке «Фабрикант» </w:t>
      </w:r>
      <w:r w:rsidRPr="003958A9">
        <w:rPr>
          <w:rFonts w:ascii="Arial" w:hAnsi="Arial" w:cs="Arial"/>
          <w:color w:val="auto"/>
          <w:szCs w:val="24"/>
        </w:rPr>
        <w:t>(</w:t>
      </w:r>
      <w:r w:rsidRPr="003958A9">
        <w:rPr>
          <w:rFonts w:ascii="Arial" w:hAnsi="Arial" w:cs="Arial"/>
          <w:szCs w:val="24"/>
        </w:rPr>
        <w:t>https://www.fabrikant.ru/), на официальном сайте администрации Ардатовского муниципального округа Нижегородской области (</w:t>
      </w:r>
      <w:r w:rsidR="0051056F" w:rsidRPr="003958A9">
        <w:rPr>
          <w:rFonts w:ascii="Arial" w:hAnsi="Arial" w:cs="Arial"/>
          <w:szCs w:val="24"/>
        </w:rPr>
        <w:t>https://ardatov.nobl.ru/</w:t>
      </w:r>
      <w:r w:rsidRPr="003958A9">
        <w:rPr>
          <w:rFonts w:ascii="Arial" w:hAnsi="Arial" w:cs="Arial"/>
          <w:szCs w:val="24"/>
        </w:rPr>
        <w:t>).</w:t>
      </w:r>
      <w:proofErr w:type="gramEnd"/>
    </w:p>
    <w:p w:rsidR="0051056F" w:rsidRPr="003958A9" w:rsidRDefault="0051056F" w:rsidP="0051056F">
      <w:pPr>
        <w:ind w:left="-142" w:firstLine="709"/>
        <w:jc w:val="both"/>
        <w:rPr>
          <w:rFonts w:ascii="Arial" w:hAnsi="Arial" w:cs="Arial"/>
          <w:szCs w:val="24"/>
        </w:rPr>
      </w:pPr>
      <w:r w:rsidRPr="003958A9">
        <w:rPr>
          <w:rFonts w:ascii="Arial" w:hAnsi="Arial" w:cs="Arial"/>
          <w:szCs w:val="24"/>
        </w:rPr>
        <w:t>4.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51056F" w:rsidRPr="003958A9" w:rsidRDefault="0051056F" w:rsidP="0051056F">
      <w:pPr>
        <w:ind w:left="-142" w:firstLine="709"/>
        <w:jc w:val="both"/>
        <w:rPr>
          <w:rFonts w:ascii="Arial" w:hAnsi="Arial" w:cs="Arial"/>
          <w:szCs w:val="24"/>
        </w:rPr>
      </w:pPr>
      <w:r w:rsidRPr="003958A9">
        <w:rPr>
          <w:rFonts w:ascii="Arial" w:hAnsi="Arial" w:cs="Arial"/>
          <w:szCs w:val="24"/>
        </w:rPr>
        <w:lastRenderedPageBreak/>
        <w:t>4.1. официальное опубликование настоящего постановления в газете «Наша Жизнь».</w:t>
      </w:r>
    </w:p>
    <w:p w:rsidR="0051056F" w:rsidRPr="003958A9" w:rsidRDefault="0051056F" w:rsidP="0051056F">
      <w:pPr>
        <w:ind w:left="-142" w:firstLine="709"/>
        <w:jc w:val="both"/>
        <w:rPr>
          <w:rFonts w:ascii="Arial" w:hAnsi="Arial" w:cs="Arial"/>
          <w:szCs w:val="24"/>
        </w:rPr>
      </w:pPr>
      <w:r w:rsidRPr="003958A9">
        <w:rPr>
          <w:rFonts w:ascii="Arial" w:hAnsi="Arial" w:cs="Arial"/>
          <w:szCs w:val="24"/>
        </w:rPr>
        <w:t xml:space="preserve">4.2. обнародование настоящего постановления </w:t>
      </w:r>
      <w:proofErr w:type="spellStart"/>
      <w:r w:rsidRPr="003958A9">
        <w:rPr>
          <w:rFonts w:ascii="Arial" w:hAnsi="Arial" w:cs="Arial"/>
          <w:szCs w:val="24"/>
        </w:rPr>
        <w:t>путем</w:t>
      </w:r>
      <w:proofErr w:type="spellEnd"/>
      <w:r w:rsidRPr="003958A9">
        <w:rPr>
          <w:rFonts w:ascii="Arial" w:hAnsi="Arial" w:cs="Arial"/>
          <w:szCs w:val="24"/>
        </w:rPr>
        <w:t xml:space="preserve"> размещения на информационных стендах, расположенных: </w:t>
      </w:r>
    </w:p>
    <w:p w:rsidR="0051056F" w:rsidRPr="003958A9" w:rsidRDefault="0051056F" w:rsidP="0051056F">
      <w:pPr>
        <w:ind w:left="-142" w:firstLine="709"/>
        <w:jc w:val="both"/>
        <w:rPr>
          <w:rFonts w:ascii="Arial" w:hAnsi="Arial" w:cs="Arial"/>
          <w:szCs w:val="24"/>
        </w:rPr>
      </w:pPr>
      <w:r w:rsidRPr="003958A9">
        <w:rPr>
          <w:rFonts w:ascii="Arial" w:hAnsi="Arial" w:cs="Arial"/>
          <w:szCs w:val="24"/>
        </w:rPr>
        <w:t xml:space="preserve"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:rsidR="0051056F" w:rsidRPr="003958A9" w:rsidRDefault="0051056F" w:rsidP="0051056F">
      <w:pPr>
        <w:ind w:left="-142" w:firstLine="709"/>
        <w:jc w:val="both"/>
        <w:rPr>
          <w:rFonts w:ascii="Arial" w:hAnsi="Arial" w:cs="Arial"/>
          <w:szCs w:val="24"/>
        </w:rPr>
      </w:pPr>
      <w:r w:rsidRPr="003958A9">
        <w:rPr>
          <w:rFonts w:ascii="Arial" w:hAnsi="Arial" w:cs="Arial"/>
          <w:szCs w:val="24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:rsidR="0051056F" w:rsidRPr="003958A9" w:rsidRDefault="0051056F" w:rsidP="0051056F">
      <w:pPr>
        <w:ind w:left="-142" w:firstLine="709"/>
        <w:jc w:val="both"/>
        <w:rPr>
          <w:rFonts w:ascii="Arial" w:hAnsi="Arial" w:cs="Arial"/>
          <w:szCs w:val="24"/>
        </w:rPr>
      </w:pPr>
      <w:r w:rsidRPr="003958A9">
        <w:rPr>
          <w:rFonts w:ascii="Arial" w:hAnsi="Arial" w:cs="Arial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51056F" w:rsidRPr="003958A9" w:rsidRDefault="0051056F" w:rsidP="0051056F">
      <w:pPr>
        <w:ind w:right="140" w:firstLine="567"/>
        <w:jc w:val="both"/>
        <w:rPr>
          <w:rFonts w:ascii="Arial" w:hAnsi="Arial" w:cs="Arial"/>
          <w:szCs w:val="24"/>
        </w:rPr>
      </w:pPr>
      <w:r w:rsidRPr="003958A9">
        <w:rPr>
          <w:rFonts w:ascii="Arial" w:hAnsi="Arial" w:cs="Arial"/>
          <w:szCs w:val="24"/>
        </w:rPr>
        <w:t>4.3.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 https://ardatov.nobl.ru.</w:t>
      </w:r>
    </w:p>
    <w:p w:rsidR="003F0010" w:rsidRPr="003958A9" w:rsidRDefault="0051056F">
      <w:pPr>
        <w:pStyle w:val="ConsPlusNonformat"/>
        <w:widowControl/>
        <w:ind w:right="-1" w:firstLine="567"/>
        <w:jc w:val="both"/>
        <w:rPr>
          <w:rFonts w:ascii="Arial" w:hAnsi="Arial" w:cs="Arial"/>
          <w:sz w:val="24"/>
          <w:szCs w:val="24"/>
        </w:rPr>
      </w:pPr>
      <w:r w:rsidRPr="003958A9">
        <w:rPr>
          <w:rFonts w:ascii="Arial" w:hAnsi="Arial" w:cs="Arial"/>
          <w:sz w:val="24"/>
          <w:szCs w:val="24"/>
        </w:rPr>
        <w:t>5</w:t>
      </w:r>
      <w:r w:rsidR="00212E12" w:rsidRPr="003958A9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12E12" w:rsidRPr="003958A9">
        <w:rPr>
          <w:rFonts w:ascii="Arial" w:hAnsi="Arial" w:cs="Arial"/>
          <w:sz w:val="24"/>
          <w:szCs w:val="24"/>
        </w:rPr>
        <w:t>Контроль за</w:t>
      </w:r>
      <w:proofErr w:type="gramEnd"/>
      <w:r w:rsidR="00212E12" w:rsidRPr="003958A9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</w:t>
      </w:r>
      <w:r w:rsidR="003958A9" w:rsidRPr="003958A9">
        <w:rPr>
          <w:rFonts w:ascii="Arial" w:hAnsi="Arial" w:cs="Arial"/>
          <w:sz w:val="24"/>
          <w:szCs w:val="24"/>
        </w:rPr>
        <w:t xml:space="preserve"> </w:t>
      </w:r>
      <w:r w:rsidR="00212E12" w:rsidRPr="003958A9">
        <w:rPr>
          <w:rFonts w:ascii="Arial" w:hAnsi="Arial" w:cs="Arial"/>
          <w:sz w:val="24"/>
          <w:szCs w:val="24"/>
        </w:rPr>
        <w:t>Ардатовского муниципального округа Нижегородской области, начальника управления финансов.</w:t>
      </w:r>
    </w:p>
    <w:p w:rsidR="003F0010" w:rsidRPr="003958A9" w:rsidRDefault="003F0010">
      <w:pPr>
        <w:widowControl w:val="0"/>
        <w:ind w:right="-1"/>
        <w:jc w:val="both"/>
        <w:rPr>
          <w:rFonts w:ascii="Arial" w:hAnsi="Arial" w:cs="Arial"/>
          <w:szCs w:val="24"/>
        </w:rPr>
      </w:pPr>
    </w:p>
    <w:p w:rsidR="003F0010" w:rsidRPr="003958A9" w:rsidRDefault="003F0010">
      <w:pPr>
        <w:widowControl w:val="0"/>
        <w:ind w:right="-1"/>
        <w:jc w:val="both"/>
        <w:rPr>
          <w:rFonts w:ascii="Arial" w:hAnsi="Arial" w:cs="Arial"/>
          <w:szCs w:val="24"/>
        </w:rPr>
      </w:pPr>
    </w:p>
    <w:p w:rsidR="003F0010" w:rsidRPr="003958A9" w:rsidRDefault="003F0010">
      <w:pPr>
        <w:widowControl w:val="0"/>
        <w:ind w:right="-1"/>
        <w:jc w:val="both"/>
        <w:rPr>
          <w:rFonts w:ascii="Arial" w:hAnsi="Arial" w:cs="Arial"/>
          <w:szCs w:val="24"/>
        </w:rPr>
      </w:pPr>
    </w:p>
    <w:p w:rsidR="003F0010" w:rsidRPr="003958A9" w:rsidRDefault="00212E12">
      <w:pPr>
        <w:ind w:right="-1"/>
        <w:rPr>
          <w:rFonts w:ascii="Arial" w:hAnsi="Arial" w:cs="Arial"/>
          <w:szCs w:val="24"/>
        </w:rPr>
      </w:pPr>
      <w:r w:rsidRPr="003958A9">
        <w:rPr>
          <w:rFonts w:ascii="Arial" w:hAnsi="Arial" w:cs="Arial"/>
          <w:szCs w:val="24"/>
        </w:rPr>
        <w:t>Глава местного самоуправления</w:t>
      </w:r>
      <w:r w:rsidRPr="003958A9">
        <w:rPr>
          <w:rFonts w:ascii="Arial" w:hAnsi="Arial" w:cs="Arial"/>
          <w:szCs w:val="24"/>
        </w:rPr>
        <w:tab/>
      </w:r>
      <w:bookmarkStart w:id="0" w:name="_GoBack"/>
      <w:bookmarkEnd w:id="0"/>
      <w:r w:rsidRPr="003958A9">
        <w:rPr>
          <w:rFonts w:ascii="Arial" w:hAnsi="Arial" w:cs="Arial"/>
          <w:szCs w:val="24"/>
        </w:rPr>
        <w:tab/>
      </w:r>
      <w:r w:rsidRPr="003958A9">
        <w:rPr>
          <w:rFonts w:ascii="Arial" w:hAnsi="Arial" w:cs="Arial"/>
          <w:szCs w:val="24"/>
        </w:rPr>
        <w:tab/>
      </w:r>
      <w:r w:rsidRPr="003958A9">
        <w:rPr>
          <w:rFonts w:ascii="Arial" w:hAnsi="Arial" w:cs="Arial"/>
          <w:szCs w:val="24"/>
        </w:rPr>
        <w:tab/>
      </w:r>
      <w:r w:rsidRPr="003958A9">
        <w:rPr>
          <w:rFonts w:ascii="Arial" w:hAnsi="Arial" w:cs="Arial"/>
          <w:szCs w:val="24"/>
        </w:rPr>
        <w:tab/>
      </w:r>
      <w:r w:rsidRPr="003958A9">
        <w:rPr>
          <w:rFonts w:ascii="Arial" w:hAnsi="Arial" w:cs="Arial"/>
          <w:szCs w:val="24"/>
        </w:rPr>
        <w:tab/>
      </w:r>
      <w:r w:rsidRPr="003958A9">
        <w:rPr>
          <w:rFonts w:ascii="Arial" w:hAnsi="Arial" w:cs="Arial"/>
          <w:szCs w:val="24"/>
        </w:rPr>
        <w:tab/>
        <w:t>Г.В.</w:t>
      </w:r>
      <w:r w:rsidR="003958A9" w:rsidRPr="003958A9">
        <w:rPr>
          <w:rFonts w:ascii="Arial" w:hAnsi="Arial" w:cs="Arial"/>
          <w:szCs w:val="24"/>
        </w:rPr>
        <w:t xml:space="preserve"> </w:t>
      </w:r>
      <w:proofErr w:type="spellStart"/>
      <w:r w:rsidRPr="003958A9">
        <w:rPr>
          <w:rFonts w:ascii="Arial" w:hAnsi="Arial" w:cs="Arial"/>
          <w:szCs w:val="24"/>
        </w:rPr>
        <w:t>Жданкин</w:t>
      </w:r>
      <w:proofErr w:type="spellEnd"/>
    </w:p>
    <w:sectPr w:rsidR="003F0010" w:rsidRPr="003958A9" w:rsidSect="003958A9">
      <w:pgSz w:w="11906" w:h="16838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0010"/>
    <w:rsid w:val="00212E12"/>
    <w:rsid w:val="003958A9"/>
    <w:rsid w:val="003F0010"/>
    <w:rsid w:val="0051056F"/>
    <w:rsid w:val="006D7820"/>
    <w:rsid w:val="00A63655"/>
    <w:rsid w:val="00E9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F0010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3F0010"/>
    <w:pPr>
      <w:keepNext/>
      <w:jc w:val="center"/>
      <w:outlineLvl w:val="0"/>
    </w:pPr>
    <w:rPr>
      <w:rFonts w:ascii="Arial" w:hAnsi="Arial"/>
      <w:b/>
      <w:sz w:val="44"/>
    </w:rPr>
  </w:style>
  <w:style w:type="paragraph" w:styleId="2">
    <w:name w:val="heading 2"/>
    <w:basedOn w:val="a"/>
    <w:next w:val="a"/>
    <w:link w:val="20"/>
    <w:uiPriority w:val="9"/>
    <w:qFormat/>
    <w:rsid w:val="003F0010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uiPriority w:val="9"/>
    <w:qFormat/>
    <w:rsid w:val="003F001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rsid w:val="003F0010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3F0010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F0010"/>
    <w:rPr>
      <w:sz w:val="24"/>
    </w:rPr>
  </w:style>
  <w:style w:type="paragraph" w:styleId="21">
    <w:name w:val="toc 2"/>
    <w:next w:val="a"/>
    <w:link w:val="22"/>
    <w:uiPriority w:val="39"/>
    <w:rsid w:val="003F0010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F0010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3F0010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F0010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3F0010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F0010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3F0010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F0010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3F0010"/>
    <w:rPr>
      <w:rFonts w:ascii="Arial" w:hAnsi="Arial"/>
    </w:rPr>
  </w:style>
  <w:style w:type="character" w:customStyle="1" w:styleId="ConsPlusNormal0">
    <w:name w:val="ConsPlusNormal"/>
    <w:link w:val="ConsPlusNormal"/>
    <w:rsid w:val="003F0010"/>
    <w:rPr>
      <w:rFonts w:ascii="Arial" w:hAnsi="Arial"/>
    </w:rPr>
  </w:style>
  <w:style w:type="paragraph" w:customStyle="1" w:styleId="Style3">
    <w:name w:val="Style3"/>
    <w:basedOn w:val="a"/>
    <w:link w:val="Style30"/>
    <w:rsid w:val="003F0010"/>
    <w:pPr>
      <w:widowControl w:val="0"/>
    </w:pPr>
  </w:style>
  <w:style w:type="character" w:customStyle="1" w:styleId="Style30">
    <w:name w:val="Style3"/>
    <w:basedOn w:val="1"/>
    <w:link w:val="Style3"/>
    <w:rsid w:val="003F0010"/>
    <w:rPr>
      <w:sz w:val="24"/>
    </w:rPr>
  </w:style>
  <w:style w:type="character" w:customStyle="1" w:styleId="30">
    <w:name w:val="Заголовок 3 Знак"/>
    <w:basedOn w:val="1"/>
    <w:link w:val="3"/>
    <w:rsid w:val="003F0010"/>
    <w:rPr>
      <w:rFonts w:ascii="Arial" w:hAnsi="Arial"/>
      <w:b/>
      <w:sz w:val="26"/>
    </w:rPr>
  </w:style>
  <w:style w:type="paragraph" w:customStyle="1" w:styleId="12">
    <w:name w:val="Основной шрифт абзаца1"/>
    <w:rsid w:val="003F0010"/>
  </w:style>
  <w:style w:type="paragraph" w:customStyle="1" w:styleId="FontStyle13">
    <w:name w:val="Font Style13"/>
    <w:basedOn w:val="12"/>
    <w:link w:val="FontStyle130"/>
    <w:rsid w:val="003F0010"/>
    <w:rPr>
      <w:sz w:val="22"/>
    </w:rPr>
  </w:style>
  <w:style w:type="character" w:customStyle="1" w:styleId="FontStyle130">
    <w:name w:val="Font Style13"/>
    <w:basedOn w:val="a0"/>
    <w:link w:val="FontStyle13"/>
    <w:rsid w:val="003F0010"/>
    <w:rPr>
      <w:rFonts w:ascii="Times New Roman" w:hAnsi="Times New Roman"/>
      <w:sz w:val="22"/>
    </w:rPr>
  </w:style>
  <w:style w:type="paragraph" w:customStyle="1" w:styleId="ConsPlusTitle">
    <w:name w:val="ConsPlusTitle"/>
    <w:link w:val="ConsPlusTitle0"/>
    <w:rsid w:val="003F0010"/>
    <w:rPr>
      <w:rFonts w:ascii="Arial" w:hAnsi="Arial"/>
      <w:b/>
    </w:rPr>
  </w:style>
  <w:style w:type="character" w:customStyle="1" w:styleId="ConsPlusTitle0">
    <w:name w:val="ConsPlusTitle"/>
    <w:link w:val="ConsPlusTitle"/>
    <w:rsid w:val="003F0010"/>
    <w:rPr>
      <w:rFonts w:ascii="Arial" w:hAnsi="Arial"/>
      <w:b/>
    </w:rPr>
  </w:style>
  <w:style w:type="paragraph" w:styleId="31">
    <w:name w:val="toc 3"/>
    <w:next w:val="a"/>
    <w:link w:val="32"/>
    <w:uiPriority w:val="39"/>
    <w:rsid w:val="003F0010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F0010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sid w:val="003F001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3F0010"/>
    <w:rPr>
      <w:rFonts w:ascii="Courier New" w:hAnsi="Courier New"/>
    </w:rPr>
  </w:style>
  <w:style w:type="paragraph" w:customStyle="1" w:styleId="a3">
    <w:name w:val="Знак"/>
    <w:basedOn w:val="a"/>
    <w:link w:val="a4"/>
    <w:rsid w:val="003F0010"/>
    <w:pPr>
      <w:spacing w:beforeAutospacing="1" w:afterAutospacing="1"/>
    </w:pPr>
    <w:rPr>
      <w:rFonts w:ascii="Tahoma" w:hAnsi="Tahoma"/>
      <w:sz w:val="20"/>
    </w:rPr>
  </w:style>
  <w:style w:type="character" w:customStyle="1" w:styleId="a4">
    <w:name w:val="Знак"/>
    <w:basedOn w:val="1"/>
    <w:link w:val="a3"/>
    <w:rsid w:val="003F0010"/>
    <w:rPr>
      <w:rFonts w:ascii="Tahoma" w:hAnsi="Tahoma"/>
      <w:sz w:val="20"/>
    </w:rPr>
  </w:style>
  <w:style w:type="character" w:customStyle="1" w:styleId="50">
    <w:name w:val="Заголовок 5 Знак"/>
    <w:link w:val="5"/>
    <w:rsid w:val="003F0010"/>
    <w:rPr>
      <w:rFonts w:ascii="XO Thames" w:hAnsi="XO Thames"/>
      <w:b/>
      <w:sz w:val="22"/>
    </w:rPr>
  </w:style>
  <w:style w:type="paragraph" w:customStyle="1" w:styleId="FontStyle14">
    <w:name w:val="Font Style14"/>
    <w:basedOn w:val="12"/>
    <w:link w:val="FontStyle140"/>
    <w:rsid w:val="003F0010"/>
    <w:rPr>
      <w:b/>
      <w:sz w:val="22"/>
    </w:rPr>
  </w:style>
  <w:style w:type="character" w:customStyle="1" w:styleId="FontStyle140">
    <w:name w:val="Font Style14"/>
    <w:basedOn w:val="a0"/>
    <w:link w:val="FontStyle14"/>
    <w:rsid w:val="003F0010"/>
    <w:rPr>
      <w:rFonts w:ascii="Times New Roman" w:hAnsi="Times New Roman"/>
      <w:b/>
      <w:sz w:val="22"/>
    </w:rPr>
  </w:style>
  <w:style w:type="paragraph" w:styleId="a5">
    <w:name w:val="header"/>
    <w:basedOn w:val="a"/>
    <w:link w:val="a6"/>
    <w:rsid w:val="003F0010"/>
    <w:pPr>
      <w:tabs>
        <w:tab w:val="center" w:pos="4153"/>
        <w:tab w:val="right" w:pos="8306"/>
      </w:tabs>
    </w:pPr>
    <w:rPr>
      <w:sz w:val="20"/>
    </w:rPr>
  </w:style>
  <w:style w:type="character" w:customStyle="1" w:styleId="a6">
    <w:name w:val="Верхний колонтитул Знак"/>
    <w:basedOn w:val="1"/>
    <w:link w:val="a5"/>
    <w:rsid w:val="003F0010"/>
    <w:rPr>
      <w:sz w:val="20"/>
    </w:rPr>
  </w:style>
  <w:style w:type="character" w:customStyle="1" w:styleId="11">
    <w:name w:val="Заголовок 1 Знак"/>
    <w:basedOn w:val="1"/>
    <w:link w:val="10"/>
    <w:rsid w:val="003F0010"/>
    <w:rPr>
      <w:rFonts w:ascii="Arial" w:hAnsi="Arial"/>
      <w:b/>
      <w:sz w:val="44"/>
    </w:rPr>
  </w:style>
  <w:style w:type="paragraph" w:customStyle="1" w:styleId="13">
    <w:name w:val="Гиперссылка1"/>
    <w:link w:val="a7"/>
    <w:rsid w:val="003F0010"/>
    <w:rPr>
      <w:color w:val="0000FF"/>
      <w:u w:val="single"/>
    </w:rPr>
  </w:style>
  <w:style w:type="character" w:styleId="a7">
    <w:name w:val="Hyperlink"/>
    <w:link w:val="13"/>
    <w:rsid w:val="003F0010"/>
    <w:rPr>
      <w:color w:val="0000FF"/>
      <w:u w:val="single"/>
    </w:rPr>
  </w:style>
  <w:style w:type="paragraph" w:customStyle="1" w:styleId="Footnote">
    <w:name w:val="Footnote"/>
    <w:link w:val="Footnote0"/>
    <w:rsid w:val="003F001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3F0010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3F0010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3F001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3F001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3F0010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3F0010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F0010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3F0010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F0010"/>
    <w:rPr>
      <w:rFonts w:ascii="XO Thames" w:hAnsi="XO Thames"/>
      <w:sz w:val="28"/>
    </w:rPr>
  </w:style>
  <w:style w:type="paragraph" w:customStyle="1" w:styleId="ConsPlusCell">
    <w:name w:val="ConsPlusCell"/>
    <w:link w:val="ConsPlusCell0"/>
    <w:rsid w:val="003F0010"/>
    <w:rPr>
      <w:sz w:val="24"/>
    </w:rPr>
  </w:style>
  <w:style w:type="character" w:customStyle="1" w:styleId="ConsPlusCell0">
    <w:name w:val="ConsPlusCell"/>
    <w:link w:val="ConsPlusCell"/>
    <w:rsid w:val="003F0010"/>
    <w:rPr>
      <w:sz w:val="24"/>
    </w:rPr>
  </w:style>
  <w:style w:type="paragraph" w:styleId="51">
    <w:name w:val="toc 5"/>
    <w:next w:val="a"/>
    <w:link w:val="52"/>
    <w:uiPriority w:val="39"/>
    <w:rsid w:val="003F0010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F0010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rsid w:val="003F0010"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3F0010"/>
    <w:rPr>
      <w:rFonts w:ascii="XO Thames" w:hAnsi="XO Thames"/>
      <w:i/>
      <w:sz w:val="24"/>
    </w:rPr>
  </w:style>
  <w:style w:type="paragraph" w:styleId="aa">
    <w:name w:val="Title"/>
    <w:basedOn w:val="a"/>
    <w:link w:val="ab"/>
    <w:uiPriority w:val="10"/>
    <w:qFormat/>
    <w:rsid w:val="003F0010"/>
    <w:pPr>
      <w:jc w:val="center"/>
    </w:pPr>
    <w:rPr>
      <w:b/>
      <w:sz w:val="28"/>
    </w:rPr>
  </w:style>
  <w:style w:type="character" w:customStyle="1" w:styleId="ab">
    <w:name w:val="Название Знак"/>
    <w:basedOn w:val="1"/>
    <w:link w:val="aa"/>
    <w:rsid w:val="003F0010"/>
    <w:rPr>
      <w:b/>
      <w:sz w:val="28"/>
    </w:rPr>
  </w:style>
  <w:style w:type="character" w:customStyle="1" w:styleId="40">
    <w:name w:val="Заголовок 4 Знак"/>
    <w:link w:val="4"/>
    <w:rsid w:val="003F0010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3F0010"/>
    <w:rPr>
      <w:b/>
      <w:sz w:val="32"/>
    </w:rPr>
  </w:style>
  <w:style w:type="paragraph" w:styleId="ac">
    <w:name w:val="Body Text Indent"/>
    <w:basedOn w:val="a"/>
    <w:link w:val="ad"/>
    <w:rsid w:val="003F0010"/>
    <w:pPr>
      <w:spacing w:after="120"/>
      <w:ind w:left="283"/>
    </w:pPr>
  </w:style>
  <w:style w:type="character" w:customStyle="1" w:styleId="ad">
    <w:name w:val="Основной текст с отступом Знак"/>
    <w:basedOn w:val="1"/>
    <w:link w:val="ac"/>
    <w:rsid w:val="003F0010"/>
    <w:rPr>
      <w:sz w:val="24"/>
    </w:rPr>
  </w:style>
  <w:style w:type="table" w:styleId="ae">
    <w:name w:val="Table Grid"/>
    <w:basedOn w:val="a1"/>
    <w:rsid w:val="003F001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212E1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12E12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212E12"/>
    <w:pPr>
      <w:ind w:left="720"/>
      <w:contextualSpacing/>
    </w:pPr>
  </w:style>
  <w:style w:type="table" w:customStyle="1" w:styleId="TableNormal">
    <w:name w:val="Table Normal"/>
    <w:rsid w:val="00212E12"/>
    <w:pPr>
      <w:widowControl w:val="0"/>
    </w:pPr>
    <w:rPr>
      <w:rFonts w:ascii="Calibri" w:hAnsi="Calibri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457</Words>
  <Characters>2611</Characters>
  <Application>Microsoft Office Word</Application>
  <DocSecurity>0</DocSecurity>
  <Lines>21</Lines>
  <Paragraphs>6</Paragraphs>
  <ScaleCrop>false</ScaleCrop>
  <Company>Microsoft</Company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cp:lastPrinted>2025-06-10T07:06:00Z</cp:lastPrinted>
  <dcterms:created xsi:type="dcterms:W3CDTF">2025-06-10T06:52:00Z</dcterms:created>
  <dcterms:modified xsi:type="dcterms:W3CDTF">2025-06-17T06:26:00Z</dcterms:modified>
</cp:coreProperties>
</file>