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65" w:rsidRPr="00772B65" w:rsidRDefault="00772B65" w:rsidP="00772B65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772B65">
        <w:rPr>
          <w:rFonts w:ascii="Arial" w:hAnsi="Arial" w:cs="Arial"/>
          <w:b/>
          <w:sz w:val="32"/>
          <w:szCs w:val="32"/>
        </w:rPr>
        <w:t>Администрация</w:t>
      </w:r>
    </w:p>
    <w:p w:rsidR="00772B65" w:rsidRPr="00772B65" w:rsidRDefault="00772B65" w:rsidP="00772B65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772B6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72B65" w:rsidRPr="00772B65" w:rsidRDefault="00772B65" w:rsidP="00772B65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772B6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72B65" w:rsidRPr="00772B65" w:rsidRDefault="00772B65" w:rsidP="00772B65">
      <w:pPr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772B65" w:rsidRPr="00772B65" w:rsidRDefault="00772B65" w:rsidP="00772B65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772B65">
        <w:rPr>
          <w:rFonts w:ascii="Arial" w:hAnsi="Arial" w:cs="Arial"/>
          <w:b/>
          <w:sz w:val="32"/>
          <w:szCs w:val="32"/>
        </w:rPr>
        <w:t>ПОСТАНОВЛЕНИЕ</w:t>
      </w:r>
    </w:p>
    <w:p w:rsidR="00772B65" w:rsidRDefault="00772B65" w:rsidP="00772B65">
      <w:pPr>
        <w:ind w:firstLine="850"/>
        <w:jc w:val="center"/>
      </w:pPr>
    </w:p>
    <w:p w:rsidR="00772B65" w:rsidRPr="00772B65" w:rsidRDefault="00772B65" w:rsidP="00772B65">
      <w:pPr>
        <w:ind w:firstLine="850"/>
        <w:jc w:val="center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t>30.09.2025</w:t>
      </w:r>
      <w:r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ab/>
        <w:t>№ 1286</w:t>
      </w:r>
    </w:p>
    <w:p w:rsidR="00772B65" w:rsidRDefault="00772B65" w:rsidP="00772B65">
      <w:pPr>
        <w:ind w:firstLine="850"/>
        <w:jc w:val="center"/>
      </w:pPr>
    </w:p>
    <w:p w:rsidR="00772B65" w:rsidRPr="00772B65" w:rsidRDefault="00772B65" w:rsidP="00772B65">
      <w:pPr>
        <w:pStyle w:val="25"/>
      </w:pPr>
      <w:r w:rsidRPr="00772B65">
        <w:t>О внесении изменений в постановление администрации Ардатовского муниципального округа Нижегородской области от 24 мая 2023 года №592</w:t>
      </w:r>
    </w:p>
    <w:p w:rsidR="00772B65" w:rsidRDefault="00772B65">
      <w:pPr>
        <w:ind w:firstLine="850"/>
        <w:jc w:val="both"/>
      </w:pPr>
    </w:p>
    <w:p w:rsidR="00772B65" w:rsidRPr="00772B65" w:rsidRDefault="001D5467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Ардатовского муниципального округа Нижегородской области</w:t>
      </w:r>
    </w:p>
    <w:p w:rsidR="00205695" w:rsidRPr="00772B65" w:rsidRDefault="001D5467">
      <w:pPr>
        <w:ind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772B65">
        <w:rPr>
          <w:rFonts w:ascii="Arial" w:hAnsi="Arial" w:cs="Arial"/>
          <w:b/>
          <w:sz w:val="24"/>
          <w:szCs w:val="24"/>
        </w:rPr>
        <w:t>п</w:t>
      </w:r>
      <w:proofErr w:type="gramEnd"/>
      <w:r w:rsidRPr="00772B65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205695" w:rsidRPr="00772B65" w:rsidRDefault="001D5467" w:rsidP="00772B65">
      <w:pPr>
        <w:numPr>
          <w:ilvl w:val="0"/>
          <w:numId w:val="1"/>
        </w:numPr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t>Внести в постановление администрации Ардатовского муниципального округа Нижегородской области от 24 мая 2023 года №592 «</w:t>
      </w:r>
      <w:r w:rsidRPr="00772B65">
        <w:rPr>
          <w:rFonts w:ascii="Arial" w:hAnsi="Arial" w:cs="Arial"/>
          <w:bCs/>
          <w:sz w:val="24"/>
          <w:szCs w:val="24"/>
        </w:rPr>
        <w:t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«Присвоение адреса объекту адресации, изменение и аннулирование такого адреса»</w:t>
      </w:r>
      <w:r w:rsidRPr="00772B65">
        <w:rPr>
          <w:rFonts w:ascii="Arial" w:hAnsi="Arial" w:cs="Arial"/>
          <w:sz w:val="24"/>
          <w:szCs w:val="24"/>
        </w:rPr>
        <w:t xml:space="preserve"> (далее - административный регламент) следующее изменение: </w:t>
      </w:r>
    </w:p>
    <w:p w:rsidR="00205695" w:rsidRPr="00772B65" w:rsidRDefault="001D5467" w:rsidP="00772B65">
      <w:pPr>
        <w:widowControl w:val="0"/>
        <w:numPr>
          <w:ilvl w:val="1"/>
          <w:numId w:val="1"/>
        </w:numPr>
        <w:ind w:firstLineChars="301" w:firstLine="722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772B65">
        <w:rPr>
          <w:rFonts w:ascii="Arial" w:hAnsi="Arial" w:cs="Arial"/>
          <w:sz w:val="24"/>
          <w:szCs w:val="24"/>
        </w:rPr>
        <w:t>В пункте 2.5.1. административного регламента слова «решение об аннулировании адреса объекта адресации в случае присвоения объекту адресации нового адреса может быть по решению Администрации объединено с решением о присвоении этому объекту адресации нового адреса» заменить на «решение об аннулировании адреса объекта адресации в случае присвоения объекту адресации нового адреса объединяются с решением о присвоении этому объекту адресации нового адреса».</w:t>
      </w:r>
      <w:proofErr w:type="gramEnd"/>
    </w:p>
    <w:p w:rsidR="00205695" w:rsidRPr="00772B65" w:rsidRDefault="001D5467" w:rsidP="00772B65">
      <w:pPr>
        <w:widowControl w:val="0"/>
        <w:numPr>
          <w:ilvl w:val="1"/>
          <w:numId w:val="1"/>
        </w:numPr>
        <w:ind w:firstLineChars="301" w:firstLine="722"/>
        <w:jc w:val="both"/>
        <w:outlineLvl w:val="1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t>Исключить из административного регламента разделы 4 и 5.</w:t>
      </w:r>
    </w:p>
    <w:p w:rsidR="00205695" w:rsidRPr="00772B65" w:rsidRDefault="001D5467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05695" w:rsidRPr="00772B65" w:rsidRDefault="001D5467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205695" w:rsidRPr="00772B65" w:rsidRDefault="001D5467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772B65">
        <w:rPr>
          <w:rFonts w:ascii="Arial" w:hAnsi="Arial" w:cs="Arial"/>
          <w:sz w:val="24"/>
          <w:szCs w:val="24"/>
        </w:rPr>
        <w:t>путем</w:t>
      </w:r>
      <w:proofErr w:type="spellEnd"/>
      <w:r w:rsidRPr="00772B65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205695" w:rsidRPr="00772B65" w:rsidRDefault="001D5467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205695" w:rsidRPr="00772B65" w:rsidRDefault="001D5467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772B65">
        <w:rPr>
          <w:rFonts w:ascii="Arial" w:hAnsi="Arial" w:cs="Arial"/>
          <w:sz w:val="24"/>
          <w:szCs w:val="24"/>
        </w:rPr>
        <w:t>помещении</w:t>
      </w:r>
      <w:proofErr w:type="gramEnd"/>
      <w:r w:rsidRPr="00772B65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205695" w:rsidRPr="00772B65" w:rsidRDefault="001D5467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205695" w:rsidRPr="00772B65" w:rsidRDefault="001D546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772B65">
        <w:rPr>
          <w:rFonts w:ascii="Arial" w:hAnsi="Arial" w:cs="Arial"/>
          <w:sz w:val="24"/>
          <w:szCs w:val="24"/>
          <w:highlight w:val="white"/>
        </w:rPr>
        <w:t>https://</w:t>
      </w:r>
      <w:r w:rsidRPr="00772B65">
        <w:rPr>
          <w:rFonts w:ascii="Arial" w:hAnsi="Arial" w:cs="Arial"/>
          <w:sz w:val="24"/>
          <w:szCs w:val="24"/>
        </w:rPr>
        <w:t xml:space="preserve"> ardatov.nobl.ru.</w:t>
      </w:r>
    </w:p>
    <w:p w:rsidR="00205695" w:rsidRPr="00772B65" w:rsidRDefault="001D546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772B65">
        <w:rPr>
          <w:rFonts w:ascii="Arial" w:hAnsi="Arial" w:cs="Arial"/>
          <w:sz w:val="24"/>
          <w:szCs w:val="24"/>
        </w:rPr>
        <w:t>Контроль за</w:t>
      </w:r>
      <w:proofErr w:type="gramEnd"/>
      <w:r w:rsidRPr="00772B6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205695" w:rsidRPr="00772B65" w:rsidRDefault="00205695">
      <w:pPr>
        <w:jc w:val="both"/>
        <w:rPr>
          <w:rFonts w:ascii="Arial" w:hAnsi="Arial" w:cs="Arial"/>
          <w:sz w:val="24"/>
          <w:szCs w:val="24"/>
        </w:rPr>
      </w:pPr>
    </w:p>
    <w:p w:rsidR="00205695" w:rsidRPr="00772B65" w:rsidRDefault="00205695">
      <w:pPr>
        <w:jc w:val="both"/>
        <w:rPr>
          <w:rFonts w:ascii="Arial" w:hAnsi="Arial" w:cs="Arial"/>
          <w:sz w:val="24"/>
          <w:szCs w:val="24"/>
        </w:rPr>
      </w:pPr>
    </w:p>
    <w:p w:rsidR="00205695" w:rsidRPr="00772B65" w:rsidRDefault="00205695">
      <w:pPr>
        <w:jc w:val="both"/>
        <w:rPr>
          <w:rFonts w:ascii="Arial" w:hAnsi="Arial" w:cs="Arial"/>
          <w:sz w:val="24"/>
          <w:szCs w:val="24"/>
        </w:rPr>
      </w:pPr>
    </w:p>
    <w:p w:rsidR="00205695" w:rsidRPr="00772B65" w:rsidRDefault="001D5467">
      <w:pPr>
        <w:jc w:val="both"/>
        <w:rPr>
          <w:rFonts w:ascii="Arial" w:hAnsi="Arial" w:cs="Arial"/>
          <w:sz w:val="24"/>
          <w:szCs w:val="24"/>
        </w:rPr>
      </w:pPr>
      <w:r w:rsidRPr="00772B65">
        <w:rPr>
          <w:rFonts w:ascii="Arial" w:hAnsi="Arial" w:cs="Arial"/>
          <w:sz w:val="24"/>
          <w:szCs w:val="24"/>
        </w:rPr>
        <w:t>Глава местного самоу</w:t>
      </w:r>
      <w:bookmarkStart w:id="0" w:name="_GoBack"/>
      <w:bookmarkEnd w:id="0"/>
      <w:r w:rsidRPr="00772B65">
        <w:rPr>
          <w:rFonts w:ascii="Arial" w:hAnsi="Arial" w:cs="Arial"/>
          <w:sz w:val="24"/>
          <w:szCs w:val="24"/>
        </w:rPr>
        <w:t>правления</w:t>
      </w:r>
      <w:r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ab/>
      </w:r>
      <w:r w:rsidR="00772B65" w:rsidRPr="00772B65">
        <w:rPr>
          <w:rFonts w:ascii="Arial" w:hAnsi="Arial" w:cs="Arial"/>
          <w:sz w:val="24"/>
          <w:szCs w:val="24"/>
        </w:rPr>
        <w:tab/>
      </w:r>
      <w:r w:rsidRPr="00772B65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772B65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205695" w:rsidRPr="00772B65" w:rsidSect="0068069F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831" w:rsidRDefault="001D5467">
      <w:r>
        <w:separator/>
      </w:r>
    </w:p>
  </w:endnote>
  <w:endnote w:type="continuationSeparator" w:id="0">
    <w:p w:rsidR="00F32831" w:rsidRDefault="001D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95" w:rsidRDefault="001D5467">
      <w:r>
        <w:separator/>
      </w:r>
    </w:p>
  </w:footnote>
  <w:footnote w:type="continuationSeparator" w:id="0">
    <w:p w:rsidR="00205695" w:rsidRDefault="001D5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C9958E"/>
    <w:multiLevelType w:val="multilevel"/>
    <w:tmpl w:val="D7C9958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95"/>
    <w:rsid w:val="001D5467"/>
    <w:rsid w:val="00205695"/>
    <w:rsid w:val="0068069F"/>
    <w:rsid w:val="00772B65"/>
    <w:rsid w:val="00F32831"/>
    <w:rsid w:val="188676FD"/>
    <w:rsid w:val="72614523"/>
    <w:rsid w:val="747A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8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toc 8"/>
    <w:next w:val="a"/>
    <w:link w:val="80"/>
    <w:uiPriority w:val="39"/>
    <w:qFormat/>
    <w:pPr>
      <w:suppressAutoHyphens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uppressAutoHyphens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uppressAutoHyphens/>
      <w:ind w:left="1200"/>
    </w:pPr>
    <w:rPr>
      <w:rFonts w:ascii="XO Thames" w:hAnsi="XO Thames"/>
      <w:color w:val="000000"/>
      <w:sz w:val="28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10">
    <w:name w:val="toc 1"/>
    <w:next w:val="a"/>
    <w:link w:val="11"/>
    <w:uiPriority w:val="39"/>
    <w:qFormat/>
    <w:pPr>
      <w:suppressAutoHyphens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uppressAutoHyphens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link w:val="31"/>
    <w:uiPriority w:val="39"/>
    <w:qFormat/>
    <w:pPr>
      <w:suppressAutoHyphens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link w:val="21"/>
    <w:uiPriority w:val="39"/>
    <w:qFormat/>
    <w:pPr>
      <w:suppressAutoHyphens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link w:val="41"/>
    <w:uiPriority w:val="39"/>
    <w:qFormat/>
    <w:pPr>
      <w:suppressAutoHyphens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link w:val="51"/>
    <w:uiPriority w:val="39"/>
    <w:qFormat/>
    <w:pPr>
      <w:suppressAutoHyphens/>
      <w:ind w:left="800"/>
    </w:pPr>
    <w:rPr>
      <w:rFonts w:ascii="XO Thames" w:hAnsi="XO Thames"/>
      <w:color w:val="000000"/>
      <w:sz w:val="28"/>
    </w:rPr>
  </w:style>
  <w:style w:type="paragraph" w:styleId="a8">
    <w:name w:val="Body Text Indent"/>
    <w:basedOn w:val="a"/>
    <w:link w:val="a9"/>
    <w:qFormat/>
    <w:pPr>
      <w:ind w:firstLine="737"/>
      <w:jc w:val="both"/>
    </w:pPr>
  </w:style>
  <w:style w:type="paragraph" w:styleId="aa">
    <w:name w:val="Title"/>
    <w:next w:val="a"/>
    <w:link w:val="ab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List"/>
    <w:basedOn w:val="a7"/>
    <w:qFormat/>
    <w:rPr>
      <w:rFonts w:cs="Lucida Sans"/>
    </w:rPr>
  </w:style>
  <w:style w:type="paragraph" w:styleId="ad">
    <w:name w:val="Normal (Web)"/>
    <w:basedOn w:val="a"/>
    <w:link w:val="ae"/>
    <w:qFormat/>
    <w:pPr>
      <w:spacing w:beforeAutospacing="1" w:afterAutospacing="1"/>
    </w:pPr>
    <w:rPr>
      <w:sz w:val="24"/>
    </w:rPr>
  </w:style>
  <w:style w:type="paragraph" w:styleId="af">
    <w:name w:val="Subtitle"/>
    <w:next w:val="a"/>
    <w:link w:val="af0"/>
    <w:uiPriority w:val="11"/>
    <w:qFormat/>
    <w:pPr>
      <w:suppressAutoHyphens/>
      <w:jc w:val="both"/>
    </w:pPr>
    <w:rPr>
      <w:rFonts w:ascii="XO Thames" w:hAnsi="XO Thames"/>
      <w:i/>
      <w:color w:val="000000"/>
      <w:sz w:val="24"/>
    </w:rPr>
  </w:style>
  <w:style w:type="table" w:styleId="af1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бычный1"/>
    <w:link w:val="110"/>
    <w:qFormat/>
    <w:rPr>
      <w:sz w:val="28"/>
    </w:rPr>
  </w:style>
  <w:style w:type="paragraph" w:customStyle="1" w:styleId="110">
    <w:name w:val="Обычный11"/>
    <w:link w:val="12"/>
    <w:qFormat/>
    <w:pPr>
      <w:suppressAutoHyphens/>
    </w:pPr>
    <w:rPr>
      <w:color w:val="000000"/>
      <w:sz w:val="28"/>
    </w:rPr>
  </w:style>
  <w:style w:type="character" w:customStyle="1" w:styleId="21">
    <w:name w:val="Оглавление 2 Знак"/>
    <w:link w:val="20"/>
    <w:qFormat/>
    <w:rPr>
      <w:rFonts w:ascii="XO Thames" w:hAnsi="XO Thames"/>
      <w:sz w:val="28"/>
    </w:rPr>
  </w:style>
  <w:style w:type="character" w:customStyle="1" w:styleId="13">
    <w:name w:val="Основной шрифт абзаца1"/>
    <w:link w:val="111"/>
    <w:qFormat/>
  </w:style>
  <w:style w:type="paragraph" w:customStyle="1" w:styleId="111">
    <w:name w:val="Основной шрифт абзаца11"/>
    <w:link w:val="13"/>
    <w:qFormat/>
    <w:pPr>
      <w:suppressAutoHyphens/>
    </w:pPr>
    <w:rPr>
      <w:color w:val="000000"/>
    </w:rPr>
  </w:style>
  <w:style w:type="character" w:customStyle="1" w:styleId="41">
    <w:name w:val="Оглавление 4 Знак"/>
    <w:link w:val="40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pPr>
      <w:widowControl w:val="0"/>
      <w:suppressAutoHyphens/>
    </w:pPr>
    <w:rPr>
      <w:rFonts w:ascii="Courier New" w:hAnsi="Courier New"/>
      <w:color w:val="000000"/>
    </w:rPr>
  </w:style>
  <w:style w:type="character" w:customStyle="1" w:styleId="22">
    <w:name w:val="Основной шрифт абзаца2"/>
    <w:link w:val="210"/>
    <w:qFormat/>
  </w:style>
  <w:style w:type="paragraph" w:customStyle="1" w:styleId="210">
    <w:name w:val="Основной шрифт абзаца21"/>
    <w:link w:val="22"/>
    <w:qFormat/>
    <w:pPr>
      <w:suppressAutoHyphens/>
    </w:pPr>
    <w:rPr>
      <w:color w:val="00000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32">
    <w:name w:val="Заголовок 3 Знак"/>
    <w:qFormat/>
    <w:rPr>
      <w:rFonts w:ascii="XO Thames" w:hAnsi="XO Thames"/>
      <w:b/>
      <w:sz w:val="26"/>
    </w:rPr>
  </w:style>
  <w:style w:type="character" w:customStyle="1" w:styleId="a9">
    <w:name w:val="Основной текст с отступом Знак"/>
    <w:basedOn w:val="12"/>
    <w:link w:val="a8"/>
    <w:qFormat/>
    <w:rPr>
      <w:sz w:val="28"/>
    </w:rPr>
  </w:style>
  <w:style w:type="character" w:customStyle="1" w:styleId="af2">
    <w:name w:val="Абзац списка Знак"/>
    <w:basedOn w:val="12"/>
    <w:link w:val="af3"/>
    <w:qFormat/>
    <w:rPr>
      <w:sz w:val="28"/>
    </w:rPr>
  </w:style>
  <w:style w:type="paragraph" w:styleId="af3">
    <w:name w:val="List Paragraph"/>
    <w:basedOn w:val="a"/>
    <w:link w:val="af2"/>
    <w:qFormat/>
    <w:pPr>
      <w:ind w:left="720"/>
      <w:contextualSpacing/>
    </w:pPr>
  </w:style>
  <w:style w:type="character" w:customStyle="1" w:styleId="ae">
    <w:name w:val="Обычный (веб) Знак"/>
    <w:basedOn w:val="12"/>
    <w:link w:val="ad"/>
    <w:qFormat/>
    <w:rPr>
      <w:color w:val="000000"/>
      <w:sz w:val="24"/>
    </w:rPr>
  </w:style>
  <w:style w:type="character" w:customStyle="1" w:styleId="23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3"/>
    <w:qFormat/>
    <w:pPr>
      <w:suppressAutoHyphens/>
    </w:pPr>
    <w:rPr>
      <w:color w:val="0000FF"/>
      <w:u w:val="single"/>
    </w:rPr>
  </w:style>
  <w:style w:type="character" w:customStyle="1" w:styleId="31">
    <w:name w:val="Оглавление 3 Знак"/>
    <w:link w:val="30"/>
    <w:qFormat/>
    <w:rPr>
      <w:rFonts w:ascii="XO Thames" w:hAnsi="XO Thames"/>
      <w:sz w:val="28"/>
    </w:rPr>
  </w:style>
  <w:style w:type="character" w:customStyle="1" w:styleId="14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4"/>
    <w:qFormat/>
    <w:pPr>
      <w:suppressAutoHyphens/>
    </w:pPr>
    <w:rPr>
      <w:color w:val="0000FF"/>
      <w:u w:val="single"/>
    </w:rPr>
  </w:style>
  <w:style w:type="character" w:customStyle="1" w:styleId="33">
    <w:name w:val="Гиперссылка3"/>
    <w:link w:val="310"/>
    <w:qFormat/>
    <w:rPr>
      <w:color w:val="0000FF"/>
      <w:u w:val="single"/>
    </w:rPr>
  </w:style>
  <w:style w:type="paragraph" w:customStyle="1" w:styleId="310">
    <w:name w:val="Гиперссылка31"/>
    <w:link w:val="33"/>
    <w:qFormat/>
    <w:pPr>
      <w:suppressAutoHyphens/>
    </w:pPr>
    <w:rPr>
      <w:color w:val="0000FF"/>
      <w:u w:val="single"/>
    </w:rPr>
  </w:style>
  <w:style w:type="character" w:customStyle="1" w:styleId="52">
    <w:name w:val="Заголовок 5 Знак"/>
    <w:qFormat/>
    <w:rPr>
      <w:rFonts w:ascii="XO Thames" w:hAnsi="XO Thames"/>
      <w:b/>
      <w:sz w:val="22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hAnsi="Arial"/>
      <w:b/>
      <w:color w:val="000000"/>
    </w:rPr>
  </w:style>
  <w:style w:type="character" w:customStyle="1" w:styleId="a5">
    <w:name w:val="Текст выноски Знак"/>
    <w:basedOn w:val="12"/>
    <w:link w:val="a4"/>
    <w:qFormat/>
    <w:rPr>
      <w:rFonts w:ascii="Tahoma" w:hAnsi="Tahoma"/>
      <w:sz w:val="16"/>
    </w:rPr>
  </w:style>
  <w:style w:type="character" w:customStyle="1" w:styleId="15">
    <w:name w:val="Заголовок 1 Знак"/>
    <w:basedOn w:val="12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11">
    <w:name w:val="Оглавление 1 Знак"/>
    <w:link w:val="10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0"/>
    <w:qFormat/>
    <w:rPr>
      <w:rFonts w:ascii="XO Thames" w:hAnsi="XO Thames"/>
      <w:sz w:val="28"/>
    </w:rPr>
  </w:style>
  <w:style w:type="character" w:customStyle="1" w:styleId="34">
    <w:name w:val="Основной шрифт абзаца3"/>
    <w:link w:val="311"/>
    <w:qFormat/>
  </w:style>
  <w:style w:type="paragraph" w:customStyle="1" w:styleId="311">
    <w:name w:val="Основной шрифт абзаца31"/>
    <w:link w:val="34"/>
    <w:qFormat/>
    <w:pPr>
      <w:suppressAutoHyphens/>
    </w:pPr>
    <w:rPr>
      <w:color w:val="000000"/>
    </w:rPr>
  </w:style>
  <w:style w:type="character" w:customStyle="1" w:styleId="af0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b">
    <w:name w:val="Название Знак"/>
    <w:link w:val="aa"/>
    <w:qFormat/>
    <w:rPr>
      <w:rFonts w:ascii="XO Thames" w:hAnsi="XO Thames"/>
      <w:b/>
      <w:caps/>
      <w:sz w:val="40"/>
    </w:rPr>
  </w:style>
  <w:style w:type="character" w:customStyle="1" w:styleId="42">
    <w:name w:val="Заголовок 4 Знак"/>
    <w:qFormat/>
    <w:rPr>
      <w:rFonts w:ascii="XO Thames" w:hAnsi="XO Thames"/>
      <w:b/>
      <w:sz w:val="24"/>
    </w:rPr>
  </w:style>
  <w:style w:type="character" w:customStyle="1" w:styleId="24">
    <w:name w:val="Заголовок 2 Знак"/>
    <w:qFormat/>
    <w:rPr>
      <w:rFonts w:ascii="XO Thames" w:hAnsi="XO Thames"/>
      <w:b/>
      <w:sz w:val="28"/>
    </w:rPr>
  </w:style>
  <w:style w:type="paragraph" w:customStyle="1" w:styleId="af4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16">
    <w:name w:val="Указатель1"/>
    <w:basedOn w:val="a"/>
    <w:qFormat/>
    <w:pPr>
      <w:suppressLineNumbers/>
    </w:pPr>
    <w:rPr>
      <w:rFonts w:cs="Lucida Sans"/>
    </w:rPr>
  </w:style>
  <w:style w:type="paragraph" w:customStyle="1" w:styleId="43">
    <w:name w:val="Гиперссылка4"/>
    <w:qFormat/>
    <w:pPr>
      <w:suppressAutoHyphens/>
    </w:pPr>
    <w:rPr>
      <w:color w:val="0000FF"/>
      <w:u w:val="single"/>
    </w:rPr>
  </w:style>
  <w:style w:type="paragraph" w:customStyle="1" w:styleId="af5">
    <w:name w:val="Колонтитул"/>
    <w:qFormat/>
    <w:pPr>
      <w:suppressAutoHyphens/>
      <w:jc w:val="both"/>
    </w:pPr>
    <w:rPr>
      <w:rFonts w:ascii="XO Thames" w:hAnsi="XO Thames"/>
      <w:color w:val="000000"/>
    </w:rPr>
  </w:style>
  <w:style w:type="paragraph" w:styleId="25">
    <w:name w:val="Body Text Indent 2"/>
    <w:basedOn w:val="a"/>
    <w:link w:val="26"/>
    <w:uiPriority w:val="99"/>
    <w:unhideWhenUsed/>
    <w:rsid w:val="00772B65"/>
    <w:pPr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72B65"/>
    <w:rPr>
      <w:rFonts w:ascii="Arial" w:hAnsi="Arial" w:cs="Arial"/>
      <w:b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8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toc 8"/>
    <w:next w:val="a"/>
    <w:link w:val="80"/>
    <w:uiPriority w:val="39"/>
    <w:qFormat/>
    <w:pPr>
      <w:suppressAutoHyphens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uppressAutoHyphens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uppressAutoHyphens/>
      <w:ind w:left="1200"/>
    </w:pPr>
    <w:rPr>
      <w:rFonts w:ascii="XO Thames" w:hAnsi="XO Thames"/>
      <w:color w:val="000000"/>
      <w:sz w:val="28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10">
    <w:name w:val="toc 1"/>
    <w:next w:val="a"/>
    <w:link w:val="11"/>
    <w:uiPriority w:val="39"/>
    <w:qFormat/>
    <w:pPr>
      <w:suppressAutoHyphens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uppressAutoHyphens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link w:val="31"/>
    <w:uiPriority w:val="39"/>
    <w:qFormat/>
    <w:pPr>
      <w:suppressAutoHyphens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link w:val="21"/>
    <w:uiPriority w:val="39"/>
    <w:qFormat/>
    <w:pPr>
      <w:suppressAutoHyphens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link w:val="41"/>
    <w:uiPriority w:val="39"/>
    <w:qFormat/>
    <w:pPr>
      <w:suppressAutoHyphens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link w:val="51"/>
    <w:uiPriority w:val="39"/>
    <w:qFormat/>
    <w:pPr>
      <w:suppressAutoHyphens/>
      <w:ind w:left="800"/>
    </w:pPr>
    <w:rPr>
      <w:rFonts w:ascii="XO Thames" w:hAnsi="XO Thames"/>
      <w:color w:val="000000"/>
      <w:sz w:val="28"/>
    </w:rPr>
  </w:style>
  <w:style w:type="paragraph" w:styleId="a8">
    <w:name w:val="Body Text Indent"/>
    <w:basedOn w:val="a"/>
    <w:link w:val="a9"/>
    <w:qFormat/>
    <w:pPr>
      <w:ind w:firstLine="737"/>
      <w:jc w:val="both"/>
    </w:pPr>
  </w:style>
  <w:style w:type="paragraph" w:styleId="aa">
    <w:name w:val="Title"/>
    <w:next w:val="a"/>
    <w:link w:val="ab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List"/>
    <w:basedOn w:val="a7"/>
    <w:qFormat/>
    <w:rPr>
      <w:rFonts w:cs="Lucida Sans"/>
    </w:rPr>
  </w:style>
  <w:style w:type="paragraph" w:styleId="ad">
    <w:name w:val="Normal (Web)"/>
    <w:basedOn w:val="a"/>
    <w:link w:val="ae"/>
    <w:qFormat/>
    <w:pPr>
      <w:spacing w:beforeAutospacing="1" w:afterAutospacing="1"/>
    </w:pPr>
    <w:rPr>
      <w:sz w:val="24"/>
    </w:rPr>
  </w:style>
  <w:style w:type="paragraph" w:styleId="af">
    <w:name w:val="Subtitle"/>
    <w:next w:val="a"/>
    <w:link w:val="af0"/>
    <w:uiPriority w:val="11"/>
    <w:qFormat/>
    <w:pPr>
      <w:suppressAutoHyphens/>
      <w:jc w:val="both"/>
    </w:pPr>
    <w:rPr>
      <w:rFonts w:ascii="XO Thames" w:hAnsi="XO Thames"/>
      <w:i/>
      <w:color w:val="000000"/>
      <w:sz w:val="24"/>
    </w:rPr>
  </w:style>
  <w:style w:type="table" w:styleId="af1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бычный1"/>
    <w:link w:val="110"/>
    <w:qFormat/>
    <w:rPr>
      <w:sz w:val="28"/>
    </w:rPr>
  </w:style>
  <w:style w:type="paragraph" w:customStyle="1" w:styleId="110">
    <w:name w:val="Обычный11"/>
    <w:link w:val="12"/>
    <w:qFormat/>
    <w:pPr>
      <w:suppressAutoHyphens/>
    </w:pPr>
    <w:rPr>
      <w:color w:val="000000"/>
      <w:sz w:val="28"/>
    </w:rPr>
  </w:style>
  <w:style w:type="character" w:customStyle="1" w:styleId="21">
    <w:name w:val="Оглавление 2 Знак"/>
    <w:link w:val="20"/>
    <w:qFormat/>
    <w:rPr>
      <w:rFonts w:ascii="XO Thames" w:hAnsi="XO Thames"/>
      <w:sz w:val="28"/>
    </w:rPr>
  </w:style>
  <w:style w:type="character" w:customStyle="1" w:styleId="13">
    <w:name w:val="Основной шрифт абзаца1"/>
    <w:link w:val="111"/>
    <w:qFormat/>
  </w:style>
  <w:style w:type="paragraph" w:customStyle="1" w:styleId="111">
    <w:name w:val="Основной шрифт абзаца11"/>
    <w:link w:val="13"/>
    <w:qFormat/>
    <w:pPr>
      <w:suppressAutoHyphens/>
    </w:pPr>
    <w:rPr>
      <w:color w:val="000000"/>
    </w:rPr>
  </w:style>
  <w:style w:type="character" w:customStyle="1" w:styleId="41">
    <w:name w:val="Оглавление 4 Знак"/>
    <w:link w:val="40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pPr>
      <w:widowControl w:val="0"/>
      <w:suppressAutoHyphens/>
    </w:pPr>
    <w:rPr>
      <w:rFonts w:ascii="Courier New" w:hAnsi="Courier New"/>
      <w:color w:val="000000"/>
    </w:rPr>
  </w:style>
  <w:style w:type="character" w:customStyle="1" w:styleId="22">
    <w:name w:val="Основной шрифт абзаца2"/>
    <w:link w:val="210"/>
    <w:qFormat/>
  </w:style>
  <w:style w:type="paragraph" w:customStyle="1" w:styleId="210">
    <w:name w:val="Основной шрифт абзаца21"/>
    <w:link w:val="22"/>
    <w:qFormat/>
    <w:pPr>
      <w:suppressAutoHyphens/>
    </w:pPr>
    <w:rPr>
      <w:color w:val="00000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32">
    <w:name w:val="Заголовок 3 Знак"/>
    <w:qFormat/>
    <w:rPr>
      <w:rFonts w:ascii="XO Thames" w:hAnsi="XO Thames"/>
      <w:b/>
      <w:sz w:val="26"/>
    </w:rPr>
  </w:style>
  <w:style w:type="character" w:customStyle="1" w:styleId="a9">
    <w:name w:val="Основной текст с отступом Знак"/>
    <w:basedOn w:val="12"/>
    <w:link w:val="a8"/>
    <w:qFormat/>
    <w:rPr>
      <w:sz w:val="28"/>
    </w:rPr>
  </w:style>
  <w:style w:type="character" w:customStyle="1" w:styleId="af2">
    <w:name w:val="Абзац списка Знак"/>
    <w:basedOn w:val="12"/>
    <w:link w:val="af3"/>
    <w:qFormat/>
    <w:rPr>
      <w:sz w:val="28"/>
    </w:rPr>
  </w:style>
  <w:style w:type="paragraph" w:styleId="af3">
    <w:name w:val="List Paragraph"/>
    <w:basedOn w:val="a"/>
    <w:link w:val="af2"/>
    <w:qFormat/>
    <w:pPr>
      <w:ind w:left="720"/>
      <w:contextualSpacing/>
    </w:pPr>
  </w:style>
  <w:style w:type="character" w:customStyle="1" w:styleId="ae">
    <w:name w:val="Обычный (веб) Знак"/>
    <w:basedOn w:val="12"/>
    <w:link w:val="ad"/>
    <w:qFormat/>
    <w:rPr>
      <w:color w:val="000000"/>
      <w:sz w:val="24"/>
    </w:rPr>
  </w:style>
  <w:style w:type="character" w:customStyle="1" w:styleId="23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3"/>
    <w:qFormat/>
    <w:pPr>
      <w:suppressAutoHyphens/>
    </w:pPr>
    <w:rPr>
      <w:color w:val="0000FF"/>
      <w:u w:val="single"/>
    </w:rPr>
  </w:style>
  <w:style w:type="character" w:customStyle="1" w:styleId="31">
    <w:name w:val="Оглавление 3 Знак"/>
    <w:link w:val="30"/>
    <w:qFormat/>
    <w:rPr>
      <w:rFonts w:ascii="XO Thames" w:hAnsi="XO Thames"/>
      <w:sz w:val="28"/>
    </w:rPr>
  </w:style>
  <w:style w:type="character" w:customStyle="1" w:styleId="14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4"/>
    <w:qFormat/>
    <w:pPr>
      <w:suppressAutoHyphens/>
    </w:pPr>
    <w:rPr>
      <w:color w:val="0000FF"/>
      <w:u w:val="single"/>
    </w:rPr>
  </w:style>
  <w:style w:type="character" w:customStyle="1" w:styleId="33">
    <w:name w:val="Гиперссылка3"/>
    <w:link w:val="310"/>
    <w:qFormat/>
    <w:rPr>
      <w:color w:val="0000FF"/>
      <w:u w:val="single"/>
    </w:rPr>
  </w:style>
  <w:style w:type="paragraph" w:customStyle="1" w:styleId="310">
    <w:name w:val="Гиперссылка31"/>
    <w:link w:val="33"/>
    <w:qFormat/>
    <w:pPr>
      <w:suppressAutoHyphens/>
    </w:pPr>
    <w:rPr>
      <w:color w:val="0000FF"/>
      <w:u w:val="single"/>
    </w:rPr>
  </w:style>
  <w:style w:type="character" w:customStyle="1" w:styleId="52">
    <w:name w:val="Заголовок 5 Знак"/>
    <w:qFormat/>
    <w:rPr>
      <w:rFonts w:ascii="XO Thames" w:hAnsi="XO Thames"/>
      <w:b/>
      <w:sz w:val="22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hAnsi="Arial"/>
      <w:b/>
      <w:color w:val="000000"/>
    </w:rPr>
  </w:style>
  <w:style w:type="character" w:customStyle="1" w:styleId="a5">
    <w:name w:val="Текст выноски Знак"/>
    <w:basedOn w:val="12"/>
    <w:link w:val="a4"/>
    <w:qFormat/>
    <w:rPr>
      <w:rFonts w:ascii="Tahoma" w:hAnsi="Tahoma"/>
      <w:sz w:val="16"/>
    </w:rPr>
  </w:style>
  <w:style w:type="character" w:customStyle="1" w:styleId="15">
    <w:name w:val="Заголовок 1 Знак"/>
    <w:basedOn w:val="12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11">
    <w:name w:val="Оглавление 1 Знак"/>
    <w:link w:val="10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0"/>
    <w:qFormat/>
    <w:rPr>
      <w:rFonts w:ascii="XO Thames" w:hAnsi="XO Thames"/>
      <w:sz w:val="28"/>
    </w:rPr>
  </w:style>
  <w:style w:type="character" w:customStyle="1" w:styleId="34">
    <w:name w:val="Основной шрифт абзаца3"/>
    <w:link w:val="311"/>
    <w:qFormat/>
  </w:style>
  <w:style w:type="paragraph" w:customStyle="1" w:styleId="311">
    <w:name w:val="Основной шрифт абзаца31"/>
    <w:link w:val="34"/>
    <w:qFormat/>
    <w:pPr>
      <w:suppressAutoHyphens/>
    </w:pPr>
    <w:rPr>
      <w:color w:val="000000"/>
    </w:rPr>
  </w:style>
  <w:style w:type="character" w:customStyle="1" w:styleId="af0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b">
    <w:name w:val="Название Знак"/>
    <w:link w:val="aa"/>
    <w:qFormat/>
    <w:rPr>
      <w:rFonts w:ascii="XO Thames" w:hAnsi="XO Thames"/>
      <w:b/>
      <w:caps/>
      <w:sz w:val="40"/>
    </w:rPr>
  </w:style>
  <w:style w:type="character" w:customStyle="1" w:styleId="42">
    <w:name w:val="Заголовок 4 Знак"/>
    <w:qFormat/>
    <w:rPr>
      <w:rFonts w:ascii="XO Thames" w:hAnsi="XO Thames"/>
      <w:b/>
      <w:sz w:val="24"/>
    </w:rPr>
  </w:style>
  <w:style w:type="character" w:customStyle="1" w:styleId="24">
    <w:name w:val="Заголовок 2 Знак"/>
    <w:qFormat/>
    <w:rPr>
      <w:rFonts w:ascii="XO Thames" w:hAnsi="XO Thames"/>
      <w:b/>
      <w:sz w:val="28"/>
    </w:rPr>
  </w:style>
  <w:style w:type="paragraph" w:customStyle="1" w:styleId="af4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16">
    <w:name w:val="Указатель1"/>
    <w:basedOn w:val="a"/>
    <w:qFormat/>
    <w:pPr>
      <w:suppressLineNumbers/>
    </w:pPr>
    <w:rPr>
      <w:rFonts w:cs="Lucida Sans"/>
    </w:rPr>
  </w:style>
  <w:style w:type="paragraph" w:customStyle="1" w:styleId="43">
    <w:name w:val="Гиперссылка4"/>
    <w:qFormat/>
    <w:pPr>
      <w:suppressAutoHyphens/>
    </w:pPr>
    <w:rPr>
      <w:color w:val="0000FF"/>
      <w:u w:val="single"/>
    </w:rPr>
  </w:style>
  <w:style w:type="paragraph" w:customStyle="1" w:styleId="af5">
    <w:name w:val="Колонтитул"/>
    <w:qFormat/>
    <w:pPr>
      <w:suppressAutoHyphens/>
      <w:jc w:val="both"/>
    </w:pPr>
    <w:rPr>
      <w:rFonts w:ascii="XO Thames" w:hAnsi="XO Thames"/>
      <w:color w:val="000000"/>
    </w:rPr>
  </w:style>
  <w:style w:type="paragraph" w:styleId="25">
    <w:name w:val="Body Text Indent 2"/>
    <w:basedOn w:val="a"/>
    <w:link w:val="26"/>
    <w:uiPriority w:val="99"/>
    <w:unhideWhenUsed/>
    <w:rsid w:val="00772B65"/>
    <w:pPr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72B65"/>
    <w:rPr>
      <w:rFonts w:ascii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2025-09-30T13:36:00Z</cp:lastPrinted>
  <dcterms:created xsi:type="dcterms:W3CDTF">2025-10-01T13:39:00Z</dcterms:created>
  <dcterms:modified xsi:type="dcterms:W3CDTF">2025-10-02T11:11:00Z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E3658D4B32DC4EB683F6354F58F5D7AD_13</vt:lpwstr>
  </property>
</Properties>
</file>