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250"/>
        <w:gridCol w:w="2891"/>
        <w:gridCol w:w="4565"/>
        <w:gridCol w:w="543"/>
        <w:gridCol w:w="2014"/>
      </w:tblGrid>
      <w:tr w:rsidR="00796377" w14:paraId="71DC9ADA" w14:textId="77777777">
        <w:tc>
          <w:tcPr>
            <w:tcW w:w="10263" w:type="dxa"/>
            <w:gridSpan w:val="5"/>
          </w:tcPr>
          <w:p w14:paraId="04EF7809" w14:textId="169BEA62" w:rsidR="00796377" w:rsidRDefault="00796377">
            <w:pPr>
              <w:pStyle w:val="3"/>
            </w:pPr>
          </w:p>
        </w:tc>
      </w:tr>
      <w:tr w:rsidR="00796377" w:rsidRPr="00A8760E" w14:paraId="2CBD6EDB" w14:textId="77777777">
        <w:tc>
          <w:tcPr>
            <w:tcW w:w="10263" w:type="dxa"/>
            <w:gridSpan w:val="5"/>
          </w:tcPr>
          <w:p w14:paraId="372D9621" w14:textId="77777777" w:rsidR="00796377" w:rsidRPr="00A8760E" w:rsidRDefault="00827024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A8760E">
              <w:rPr>
                <w:rFonts w:ascii="Arial" w:hAnsi="Arial"/>
                <w:b/>
                <w:sz w:val="32"/>
                <w:szCs w:val="32"/>
              </w:rPr>
              <w:t>Администрация</w:t>
            </w:r>
          </w:p>
          <w:p w14:paraId="6AE5506B" w14:textId="77777777" w:rsidR="00796377" w:rsidRPr="00A8760E" w:rsidRDefault="00827024">
            <w:pPr>
              <w:pStyle w:val="1"/>
              <w:rPr>
                <w:sz w:val="32"/>
                <w:szCs w:val="32"/>
              </w:rPr>
            </w:pPr>
            <w:r w:rsidRPr="00A8760E">
              <w:rPr>
                <w:sz w:val="32"/>
                <w:szCs w:val="32"/>
              </w:rPr>
              <w:t>Ардатовского муниципального округа</w:t>
            </w:r>
          </w:p>
          <w:p w14:paraId="7A4B104E" w14:textId="77777777" w:rsidR="00796377" w:rsidRPr="00A8760E" w:rsidRDefault="00827024">
            <w:pPr>
              <w:pStyle w:val="1"/>
              <w:rPr>
                <w:b w:val="0"/>
                <w:sz w:val="32"/>
                <w:szCs w:val="32"/>
              </w:rPr>
            </w:pPr>
            <w:r w:rsidRPr="00A8760E">
              <w:rPr>
                <w:sz w:val="32"/>
                <w:szCs w:val="32"/>
              </w:rPr>
              <w:t>Нижегородской области</w:t>
            </w:r>
          </w:p>
        </w:tc>
      </w:tr>
      <w:tr w:rsidR="00796377" w:rsidRPr="00A8760E" w14:paraId="4E939CE6" w14:textId="77777777">
        <w:tc>
          <w:tcPr>
            <w:tcW w:w="10263" w:type="dxa"/>
            <w:gridSpan w:val="5"/>
          </w:tcPr>
          <w:p w14:paraId="7A529E66" w14:textId="77777777" w:rsidR="00796377" w:rsidRPr="00A8760E" w:rsidRDefault="00827024">
            <w:pPr>
              <w:pStyle w:val="ad"/>
              <w:tabs>
                <w:tab w:val="left" w:pos="708"/>
              </w:tabs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A8760E">
              <w:rPr>
                <w:rFonts w:ascii="Arial" w:hAnsi="Arial"/>
                <w:b/>
                <w:sz w:val="32"/>
                <w:szCs w:val="32"/>
              </w:rPr>
              <w:t>ПОСТАНОВЛЕНИЕ</w:t>
            </w:r>
          </w:p>
        </w:tc>
      </w:tr>
      <w:tr w:rsidR="00796377" w:rsidRPr="00A8760E" w14:paraId="41DF65A9" w14:textId="77777777">
        <w:tc>
          <w:tcPr>
            <w:tcW w:w="250" w:type="dxa"/>
          </w:tcPr>
          <w:p w14:paraId="0FF7087D" w14:textId="77777777" w:rsidR="00796377" w:rsidRPr="00A8760E" w:rsidRDefault="00796377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891" w:type="dxa"/>
            <w:tcBorders>
              <w:bottom w:val="single" w:sz="4" w:space="0" w:color="000000"/>
            </w:tcBorders>
          </w:tcPr>
          <w:p w14:paraId="130D4A3A" w14:textId="77777777" w:rsidR="00796377" w:rsidRPr="00A8760E" w:rsidRDefault="00827024">
            <w:pPr>
              <w:rPr>
                <w:rFonts w:ascii="Arial" w:hAnsi="Arial"/>
                <w:sz w:val="32"/>
                <w:szCs w:val="32"/>
                <w:lang w:val="en-US"/>
              </w:rPr>
            </w:pPr>
            <w:r w:rsidRPr="00A8760E">
              <w:rPr>
                <w:rFonts w:ascii="Arial" w:hAnsi="Arial"/>
                <w:sz w:val="32"/>
                <w:szCs w:val="32"/>
                <w:lang w:val="en-US"/>
              </w:rPr>
              <w:t>17.09.2025</w:t>
            </w:r>
          </w:p>
        </w:tc>
        <w:tc>
          <w:tcPr>
            <w:tcW w:w="4565" w:type="dxa"/>
          </w:tcPr>
          <w:p w14:paraId="7FE549FD" w14:textId="77777777" w:rsidR="00796377" w:rsidRPr="00A8760E" w:rsidRDefault="00796377">
            <w:pPr>
              <w:pStyle w:val="2"/>
              <w:rPr>
                <w:rFonts w:ascii="Arial" w:hAnsi="Arial"/>
                <w:b w:val="0"/>
                <w:szCs w:val="32"/>
              </w:rPr>
            </w:pPr>
          </w:p>
        </w:tc>
        <w:tc>
          <w:tcPr>
            <w:tcW w:w="543" w:type="dxa"/>
          </w:tcPr>
          <w:p w14:paraId="1A547496" w14:textId="77777777" w:rsidR="00796377" w:rsidRPr="00A8760E" w:rsidRDefault="00827024">
            <w:pPr>
              <w:rPr>
                <w:rFonts w:ascii="Arial" w:hAnsi="Arial"/>
                <w:sz w:val="32"/>
                <w:szCs w:val="32"/>
              </w:rPr>
            </w:pPr>
            <w:r w:rsidRPr="00A8760E">
              <w:rPr>
                <w:rFonts w:ascii="Arial" w:hAnsi="Arial"/>
                <w:sz w:val="32"/>
                <w:szCs w:val="32"/>
              </w:rPr>
              <w:t>№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14:paraId="350953C4" w14:textId="77777777" w:rsidR="00796377" w:rsidRPr="00A8760E" w:rsidRDefault="00827024">
            <w:pPr>
              <w:rPr>
                <w:rFonts w:ascii="Arial" w:hAnsi="Arial"/>
                <w:sz w:val="32"/>
                <w:szCs w:val="32"/>
              </w:rPr>
            </w:pPr>
            <w:r w:rsidRPr="00A8760E">
              <w:rPr>
                <w:rFonts w:ascii="Arial" w:hAnsi="Arial"/>
                <w:sz w:val="32"/>
                <w:szCs w:val="32"/>
              </w:rPr>
              <w:t>1253</w:t>
            </w:r>
          </w:p>
        </w:tc>
      </w:tr>
    </w:tbl>
    <w:p w14:paraId="324BEDF8" w14:textId="77777777" w:rsidR="00796377" w:rsidRPr="00A8760E" w:rsidRDefault="00796377">
      <w:pPr>
        <w:pStyle w:val="ConsPlusTitle1"/>
        <w:widowControl/>
        <w:jc w:val="center"/>
        <w:outlineLvl w:val="0"/>
        <w:rPr>
          <w:rFonts w:ascii="Arial" w:hAnsi="Arial"/>
          <w:sz w:val="32"/>
          <w:szCs w:val="32"/>
        </w:rPr>
      </w:pPr>
    </w:p>
    <w:p w14:paraId="25F51A50" w14:textId="77777777" w:rsidR="00796377" w:rsidRPr="00A8760E" w:rsidRDefault="00827024">
      <w:pPr>
        <w:pStyle w:val="ConsPlusTitle1"/>
        <w:widowControl/>
        <w:jc w:val="center"/>
        <w:outlineLvl w:val="0"/>
        <w:rPr>
          <w:rFonts w:ascii="Arial" w:hAnsi="Arial"/>
          <w:sz w:val="32"/>
          <w:szCs w:val="32"/>
        </w:rPr>
      </w:pPr>
      <w:r w:rsidRPr="00A8760E">
        <w:rPr>
          <w:rFonts w:ascii="Arial" w:hAnsi="Arial"/>
          <w:sz w:val="32"/>
          <w:szCs w:val="32"/>
        </w:rPr>
        <w:t>Об утверждении схемы расположения земельного участка на кадастровом плане территории</w:t>
      </w:r>
    </w:p>
    <w:p w14:paraId="46FF3306" w14:textId="77777777" w:rsidR="00796377" w:rsidRDefault="00796377">
      <w:pPr>
        <w:pStyle w:val="ConsPlusTitle1"/>
        <w:widowControl/>
        <w:jc w:val="center"/>
        <w:outlineLvl w:val="0"/>
      </w:pPr>
    </w:p>
    <w:p w14:paraId="47553D5A" w14:textId="77777777" w:rsidR="00796377" w:rsidRPr="00A8760E" w:rsidRDefault="00827024">
      <w:pPr>
        <w:pStyle w:val="a6"/>
        <w:spacing w:after="0"/>
        <w:ind w:firstLine="600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</w:t>
      </w:r>
      <w:r w:rsidRPr="00A8760E">
        <w:rPr>
          <w:rFonts w:ascii="Arial" w:hAnsi="Arial"/>
          <w:szCs w:val="24"/>
        </w:rPr>
        <w:t xml:space="preserve">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утвержденными приказом Федеральной службы государственной регистрации, кадастра и картографии от 19.04.2022 № П/0148, в целях образования земельного участка администрация Ардатовского муниципального округа Нижегородской области </w:t>
      </w:r>
      <w:r w:rsidRPr="00A8760E">
        <w:rPr>
          <w:rFonts w:ascii="Arial" w:hAnsi="Arial"/>
          <w:b/>
          <w:szCs w:val="24"/>
        </w:rPr>
        <w:t>постановляет:</w:t>
      </w:r>
    </w:p>
    <w:p w14:paraId="2C1F8D2C" w14:textId="61949ECD" w:rsidR="00796377" w:rsidRPr="00A8760E" w:rsidRDefault="00827024">
      <w:pPr>
        <w:pStyle w:val="a6"/>
        <w:spacing w:after="0"/>
        <w:ind w:firstLine="600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 xml:space="preserve">1. Утвердить прилагаемую схему расположения земельного участка на кадастровом плане территории в кадастровом квартале 52:51:0070005, площадью 16063 кв.м. (:ЗУ1), находящегося в территориальной зоне - П-5Б. Зона производственно-коммунальных объектов </w:t>
      </w:r>
      <w:r w:rsidRPr="00A8760E">
        <w:rPr>
          <w:rFonts w:ascii="Arial" w:hAnsi="Arial"/>
          <w:szCs w:val="24"/>
          <w:lang w:val="en-US"/>
        </w:rPr>
        <w:t>V</w:t>
      </w:r>
      <w:r w:rsidRPr="00A8760E">
        <w:rPr>
          <w:rFonts w:ascii="Arial" w:hAnsi="Arial"/>
          <w:szCs w:val="24"/>
        </w:rPr>
        <w:t xml:space="preserve"> </w:t>
      </w:r>
      <w:r w:rsidRPr="00A8760E">
        <w:rPr>
          <w:rFonts w:ascii="Arial" w:hAnsi="Arial"/>
          <w:szCs w:val="24"/>
        </w:rPr>
        <w:t xml:space="preserve">класса резерв производственной зоны П-5, </w:t>
      </w:r>
      <w:r w:rsidRPr="00A8760E">
        <w:rPr>
          <w:rFonts w:ascii="Arial" w:hAnsi="Arial"/>
          <w:szCs w:val="24"/>
        </w:rPr>
        <w:t>расположенного по адресу: Российская Федерация, Нижегородская область, Ардатовский муниципальный округ, рабочий поселок Ардатов, ул. Советская, земельный участок 1Г, категория земель - земли населенных пунктов, вид разрешенного использования земельного участка – растениеводство.</w:t>
      </w:r>
    </w:p>
    <w:p w14:paraId="5177A4E7" w14:textId="2DA9AE68" w:rsidR="00796377" w:rsidRPr="00A8760E" w:rsidRDefault="00827024">
      <w:pPr>
        <w:pStyle w:val="a6"/>
        <w:spacing w:after="0"/>
        <w:ind w:firstLine="600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 xml:space="preserve"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(г.Москва) на адрес электронной почты </w:t>
      </w:r>
      <w:hyperlink r:id="rId4">
        <w:r w:rsidRPr="00A8760E">
          <w:rPr>
            <w:rStyle w:val="a3"/>
            <w:rFonts w:ascii="Arial" w:hAnsi="Arial"/>
            <w:color w:val="000000"/>
            <w:szCs w:val="24"/>
          </w:rPr>
          <w:t>fgbu@kadastr.ru</w:t>
        </w:r>
      </w:hyperlink>
      <w:r w:rsidRPr="00A8760E">
        <w:rPr>
          <w:rFonts w:ascii="Arial" w:hAnsi="Arial"/>
          <w:szCs w:val="24"/>
        </w:rPr>
        <w:t xml:space="preserve">, XML-документ и графическую часть                  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14:paraId="75FE1C8A" w14:textId="02FC8C94" w:rsidR="00796377" w:rsidRPr="00A8760E" w:rsidRDefault="00827024">
      <w:pPr>
        <w:ind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099C62E" w14:textId="375996D7" w:rsidR="00796377" w:rsidRPr="00A8760E" w:rsidRDefault="00827024">
      <w:pPr>
        <w:ind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3.1. официальное опубликование настоящего постановления в газете «Наша жизнь»;</w:t>
      </w:r>
    </w:p>
    <w:p w14:paraId="1654A9DB" w14:textId="3BEE328D" w:rsidR="00796377" w:rsidRPr="00A8760E" w:rsidRDefault="00827024">
      <w:pPr>
        <w:ind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4904F38D" w14:textId="34E12250" w:rsidR="00796377" w:rsidRPr="00A8760E" w:rsidRDefault="00827024">
      <w:pPr>
        <w:ind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E003C84" w14:textId="66891B17" w:rsidR="00796377" w:rsidRPr="00A8760E" w:rsidRDefault="00827024">
      <w:pPr>
        <w:ind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A1E7B0E" w14:textId="20EAB0B0" w:rsidR="00796377" w:rsidRPr="00A8760E" w:rsidRDefault="00827024">
      <w:pPr>
        <w:ind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E639F88" w14:textId="2EDCCDF6" w:rsidR="00796377" w:rsidRPr="00A8760E" w:rsidRDefault="00827024">
      <w:pPr>
        <w:tabs>
          <w:tab w:val="left" w:pos="567"/>
        </w:tabs>
        <w:ind w:right="-1" w:firstLine="567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8760E">
        <w:rPr>
          <w:rFonts w:ascii="Arial" w:hAnsi="Arial"/>
          <w:szCs w:val="24"/>
          <w:highlight w:val="white"/>
        </w:rPr>
        <w:t>https://</w:t>
      </w:r>
      <w:r w:rsidRPr="00A8760E">
        <w:rPr>
          <w:rFonts w:ascii="Arial" w:hAnsi="Arial"/>
          <w:szCs w:val="24"/>
        </w:rPr>
        <w:t>ardatov.nobl.ru.</w:t>
      </w:r>
    </w:p>
    <w:p w14:paraId="1EEBD6E9" w14:textId="010EC73B" w:rsidR="00796377" w:rsidRPr="00A8760E" w:rsidRDefault="00827024" w:rsidP="00827024">
      <w:pPr>
        <w:pStyle w:val="a6"/>
        <w:spacing w:after="0"/>
        <w:ind w:firstLine="709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4.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учета земельного участка.</w:t>
      </w:r>
    </w:p>
    <w:p w14:paraId="58A06C74" w14:textId="1D9D1935" w:rsidR="00796377" w:rsidRPr="00A8760E" w:rsidRDefault="00827024">
      <w:pPr>
        <w:ind w:firstLine="600"/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5.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1D6D86BE" w14:textId="77777777" w:rsidR="00796377" w:rsidRPr="00A8760E" w:rsidRDefault="00796377">
      <w:pPr>
        <w:jc w:val="both"/>
        <w:rPr>
          <w:rFonts w:ascii="Arial" w:hAnsi="Arial"/>
          <w:szCs w:val="24"/>
        </w:rPr>
      </w:pPr>
    </w:p>
    <w:p w14:paraId="0DD6F062" w14:textId="77777777" w:rsidR="00796377" w:rsidRPr="00A8760E" w:rsidRDefault="00796377">
      <w:pPr>
        <w:jc w:val="both"/>
        <w:rPr>
          <w:rFonts w:ascii="Arial" w:hAnsi="Arial"/>
          <w:szCs w:val="24"/>
        </w:rPr>
      </w:pPr>
    </w:p>
    <w:p w14:paraId="09D08C6A" w14:textId="77777777" w:rsidR="00796377" w:rsidRPr="00A8760E" w:rsidRDefault="00796377">
      <w:pPr>
        <w:jc w:val="both"/>
        <w:rPr>
          <w:rFonts w:ascii="Arial" w:hAnsi="Arial"/>
          <w:szCs w:val="24"/>
        </w:rPr>
      </w:pPr>
    </w:p>
    <w:p w14:paraId="20A76373" w14:textId="77777777" w:rsidR="00796377" w:rsidRPr="00A8760E" w:rsidRDefault="00827024">
      <w:pPr>
        <w:jc w:val="both"/>
        <w:rPr>
          <w:rFonts w:ascii="Arial" w:hAnsi="Arial"/>
          <w:szCs w:val="24"/>
        </w:rPr>
      </w:pPr>
      <w:r w:rsidRPr="00A8760E">
        <w:rPr>
          <w:rFonts w:ascii="Arial" w:hAnsi="Arial"/>
          <w:szCs w:val="24"/>
        </w:rPr>
        <w:t>Глава местного самоуправления                                                                  Г.В. Жданкин</w:t>
      </w:r>
    </w:p>
    <w:p w14:paraId="509EFB4F" w14:textId="77777777" w:rsidR="00796377" w:rsidRDefault="00796377">
      <w:pPr>
        <w:pStyle w:val="a6"/>
        <w:spacing w:after="0"/>
        <w:ind w:firstLine="600"/>
        <w:jc w:val="both"/>
        <w:rPr>
          <w:sz w:val="28"/>
        </w:rPr>
      </w:pPr>
    </w:p>
    <w:p w14:paraId="7E1BD8F1" w14:textId="77777777" w:rsidR="00796377" w:rsidRDefault="00796377">
      <w:pPr>
        <w:ind w:firstLine="600"/>
        <w:jc w:val="both"/>
        <w:rPr>
          <w:sz w:val="28"/>
        </w:rPr>
      </w:pPr>
    </w:p>
    <w:p w14:paraId="0D5E8E30" w14:textId="77777777" w:rsidR="00796377" w:rsidRDefault="00796377">
      <w:pPr>
        <w:ind w:firstLine="600"/>
        <w:jc w:val="both"/>
        <w:rPr>
          <w:sz w:val="28"/>
        </w:rPr>
      </w:pPr>
    </w:p>
    <w:p w14:paraId="7F818BFE" w14:textId="77777777" w:rsidR="00796377" w:rsidRDefault="00796377">
      <w:pPr>
        <w:ind w:firstLine="600"/>
        <w:jc w:val="both"/>
        <w:rPr>
          <w:sz w:val="28"/>
        </w:rPr>
      </w:pPr>
    </w:p>
    <w:p w14:paraId="27E49732" w14:textId="77777777" w:rsidR="00796377" w:rsidRDefault="00796377">
      <w:pPr>
        <w:jc w:val="both"/>
        <w:rPr>
          <w:sz w:val="28"/>
        </w:rPr>
      </w:pPr>
    </w:p>
    <w:p w14:paraId="07891FD3" w14:textId="77777777" w:rsidR="00796377" w:rsidRDefault="00796377">
      <w:pPr>
        <w:jc w:val="both"/>
        <w:rPr>
          <w:sz w:val="28"/>
        </w:rPr>
      </w:pPr>
    </w:p>
    <w:p w14:paraId="3296A025" w14:textId="77777777" w:rsidR="00796377" w:rsidRDefault="00796377">
      <w:pPr>
        <w:jc w:val="both"/>
        <w:rPr>
          <w:sz w:val="28"/>
        </w:rPr>
      </w:pPr>
    </w:p>
    <w:p w14:paraId="578A71A6" w14:textId="77777777" w:rsidR="00796377" w:rsidRDefault="00796377">
      <w:pPr>
        <w:jc w:val="both"/>
        <w:rPr>
          <w:sz w:val="28"/>
        </w:rPr>
      </w:pPr>
    </w:p>
    <w:p w14:paraId="7536CEB5" w14:textId="77777777" w:rsidR="00796377" w:rsidRDefault="00796377">
      <w:pPr>
        <w:jc w:val="both"/>
        <w:rPr>
          <w:sz w:val="28"/>
        </w:rPr>
      </w:pPr>
    </w:p>
    <w:p w14:paraId="52A4FB0D" w14:textId="77777777" w:rsidR="00796377" w:rsidRDefault="00796377">
      <w:pPr>
        <w:jc w:val="both"/>
        <w:rPr>
          <w:sz w:val="28"/>
        </w:rPr>
      </w:pPr>
    </w:p>
    <w:p w14:paraId="1E4000F5" w14:textId="77777777" w:rsidR="00796377" w:rsidRDefault="00796377">
      <w:pPr>
        <w:jc w:val="both"/>
        <w:rPr>
          <w:sz w:val="28"/>
        </w:rPr>
      </w:pPr>
    </w:p>
    <w:p w14:paraId="18718BAD" w14:textId="77777777" w:rsidR="00796377" w:rsidRDefault="00796377">
      <w:pPr>
        <w:jc w:val="both"/>
        <w:rPr>
          <w:sz w:val="28"/>
        </w:rPr>
      </w:pPr>
    </w:p>
    <w:p w14:paraId="57082910" w14:textId="77777777" w:rsidR="00796377" w:rsidRDefault="00796377">
      <w:pPr>
        <w:jc w:val="both"/>
        <w:rPr>
          <w:sz w:val="28"/>
        </w:rPr>
      </w:pPr>
    </w:p>
    <w:p w14:paraId="6F1C3402" w14:textId="77777777" w:rsidR="00796377" w:rsidRDefault="00796377">
      <w:pPr>
        <w:jc w:val="both"/>
        <w:rPr>
          <w:sz w:val="28"/>
        </w:rPr>
      </w:pPr>
    </w:p>
    <w:p w14:paraId="280431D4" w14:textId="77777777" w:rsidR="00796377" w:rsidRDefault="00796377">
      <w:pPr>
        <w:jc w:val="both"/>
        <w:rPr>
          <w:sz w:val="28"/>
        </w:rPr>
      </w:pPr>
    </w:p>
    <w:p w14:paraId="43F86AA8" w14:textId="77777777" w:rsidR="00796377" w:rsidRDefault="00796377">
      <w:pPr>
        <w:jc w:val="both"/>
        <w:rPr>
          <w:sz w:val="28"/>
        </w:rPr>
      </w:pPr>
    </w:p>
    <w:p w14:paraId="2C20844D" w14:textId="77777777" w:rsidR="00796377" w:rsidRDefault="00796377">
      <w:pPr>
        <w:jc w:val="both"/>
        <w:rPr>
          <w:sz w:val="28"/>
        </w:rPr>
      </w:pPr>
    </w:p>
    <w:p w14:paraId="76804C92" w14:textId="77777777" w:rsidR="00796377" w:rsidRDefault="00796377">
      <w:pPr>
        <w:jc w:val="both"/>
        <w:rPr>
          <w:sz w:val="28"/>
        </w:rPr>
      </w:pPr>
    </w:p>
    <w:p w14:paraId="0F884DE4" w14:textId="7AAF8618" w:rsidR="00796377" w:rsidRDefault="00A8760E" w:rsidP="00A8760E">
      <w:pPr>
        <w:ind w:firstLine="720"/>
        <w:jc w:val="both"/>
        <w:rPr>
          <w:sz w:val="26"/>
        </w:rPr>
      </w:pPr>
      <w:r>
        <w:rPr>
          <w:noProof/>
        </w:rPr>
        <w:lastRenderedPageBreak/>
        <w:drawing>
          <wp:inline distT="0" distB="0" distL="0" distR="0" wp14:anchorId="13A04018" wp14:editId="59E21CEC">
            <wp:extent cx="6480175" cy="9169400"/>
            <wp:effectExtent l="0" t="0" r="0" b="0"/>
            <wp:docPr id="7893655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377" w:rsidSect="00A8760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77"/>
    <w:rsid w:val="00796377"/>
    <w:rsid w:val="007C663B"/>
    <w:rsid w:val="00827024"/>
    <w:rsid w:val="00A8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3A1B"/>
  <w15:docId w15:val="{B8EAE902-83F1-4A95-AC2F-5085C25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FontStyle11">
    <w:name w:val="Font Style11"/>
    <w:link w:val="FontStyle111"/>
    <w:qFormat/>
    <w:rPr>
      <w:rFonts w:ascii="Times New Roman" w:hAnsi="Times New Roman"/>
      <w:sz w:val="22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10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Heading11">
    <w:name w:val="Heading 11"/>
    <w:qFormat/>
    <w:rPr>
      <w:rFonts w:ascii="Arial" w:hAnsi="Arial"/>
      <w:b/>
      <w:sz w:val="44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sz w:val="28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Contents5">
    <w:name w:val="Contents 5"/>
    <w:qFormat/>
  </w:style>
  <w:style w:type="character" w:customStyle="1" w:styleId="Textbodyindent">
    <w:name w:val="Text body indent"/>
    <w:qFormat/>
    <w:rPr>
      <w:sz w:val="26"/>
    </w:rPr>
  </w:style>
  <w:style w:type="character" w:customStyle="1" w:styleId="a4">
    <w:name w:val="Знак"/>
    <w:link w:val="11"/>
    <w:qFormat/>
    <w:rPr>
      <w:rFonts w:ascii="Tahoma" w:hAnsi="Tahoma"/>
      <w:sz w:val="20"/>
    </w:rPr>
  </w:style>
  <w:style w:type="character" w:customStyle="1" w:styleId="Subtitle1">
    <w:name w:val="Subtitle1"/>
    <w:qFormat/>
    <w:rPr>
      <w:rFonts w:ascii="XO Thames" w:hAnsi="XO Thames"/>
      <w:i/>
      <w:color w:val="616161"/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toc10">
    <w:name w:val="toc 10"/>
    <w:link w:val="toc101"/>
    <w:qFormat/>
  </w:style>
  <w:style w:type="character" w:customStyle="1" w:styleId="Header1">
    <w:name w:val="Header1"/>
    <w:qFormat/>
    <w:rPr>
      <w:sz w:val="20"/>
    </w:rPr>
  </w:style>
  <w:style w:type="character" w:customStyle="1" w:styleId="Title1">
    <w:name w:val="Title1"/>
    <w:qFormat/>
    <w:rPr>
      <w:rFonts w:ascii="XO Thames" w:hAnsi="XO Thames"/>
      <w:b/>
      <w:sz w:val="52"/>
    </w:rPr>
  </w:style>
  <w:style w:type="character" w:customStyle="1" w:styleId="Textbody">
    <w:name w:val="Text body"/>
    <w:qFormat/>
  </w:style>
  <w:style w:type="character" w:customStyle="1" w:styleId="Heading41">
    <w:name w:val="Heading 41"/>
    <w:qFormat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Pr>
      <w:b/>
      <w:sz w:val="32"/>
    </w:rPr>
  </w:style>
  <w:style w:type="paragraph" w:styleId="a5">
    <w:name w:val="Title"/>
    <w:next w:val="a6"/>
    <w:uiPriority w:val="10"/>
    <w:qFormat/>
    <w:rPr>
      <w:rFonts w:ascii="XO Thames" w:hAnsi="XO Thames"/>
      <w:b/>
      <w:sz w:val="52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</w:style>
  <w:style w:type="paragraph" w:customStyle="1" w:styleId="FontStyle111">
    <w:name w:val="Font Style111"/>
    <w:link w:val="FontStyle11"/>
    <w:qFormat/>
    <w:rPr>
      <w:rFonts w:ascii="Times New Roman" w:hAnsi="Times New Roman"/>
      <w:sz w:val="22"/>
    </w:r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BalloonText1">
    <w:name w:val="Balloon Text1"/>
    <w:basedOn w:val="a"/>
    <w:link w:val="10"/>
    <w:qFormat/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DefaultParagraphFont1">
    <w:name w:val="Default Paragraph Font1"/>
    <w:qFormat/>
  </w:style>
  <w:style w:type="paragraph" w:styleId="12">
    <w:name w:val="toc 1"/>
    <w:next w:val="a"/>
    <w:uiPriority w:val="39"/>
    <w:rPr>
      <w:rFonts w:ascii="XO Thames" w:hAnsi="XO Thames"/>
      <w:b/>
    </w:rPr>
  </w:style>
  <w:style w:type="paragraph" w:customStyle="1" w:styleId="user1">
    <w:name w:val="Колонтитулы (user)"/>
    <w:qFormat/>
    <w:pPr>
      <w:spacing w:line="360" w:lineRule="auto"/>
    </w:pPr>
    <w:rPr>
      <w:rFonts w:ascii="XO Thames" w:hAnsi="XO Thames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styleId="9">
    <w:name w:val="toc 9"/>
    <w:next w:val="a"/>
    <w:uiPriority w:val="39"/>
    <w:pPr>
      <w:ind w:left="1600"/>
    </w:pPr>
  </w:style>
  <w:style w:type="paragraph" w:styleId="8">
    <w:name w:val="toc 8"/>
    <w:next w:val="a"/>
    <w:uiPriority w:val="39"/>
    <w:pPr>
      <w:ind w:left="1400"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styleId="50">
    <w:name w:val="toc 5"/>
    <w:next w:val="a"/>
    <w:uiPriority w:val="39"/>
    <w:pPr>
      <w:ind w:left="800"/>
    </w:pPr>
  </w:style>
  <w:style w:type="paragraph" w:styleId="aa">
    <w:name w:val="Body Text Indent"/>
    <w:basedOn w:val="a"/>
    <w:pPr>
      <w:ind w:firstLine="720"/>
      <w:jc w:val="both"/>
    </w:pPr>
    <w:rPr>
      <w:sz w:val="26"/>
    </w:rPr>
  </w:style>
  <w:style w:type="paragraph" w:customStyle="1" w:styleId="11">
    <w:name w:val="Знак1"/>
    <w:basedOn w:val="a"/>
    <w:link w:val="a4"/>
    <w:qFormat/>
    <w:pPr>
      <w:spacing w:beforeAutospacing="1" w:afterAutospacing="1"/>
    </w:pPr>
    <w:rPr>
      <w:rFonts w:ascii="Tahoma" w:hAnsi="Tahoma"/>
      <w:sz w:val="20"/>
    </w:rPr>
  </w:style>
  <w:style w:type="paragraph" w:styleId="ab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toc101">
    <w:name w:val="toc 101"/>
    <w:next w:val="a"/>
    <w:link w:val="toc10"/>
    <w:uiPriority w:val="39"/>
    <w:qFormat/>
    <w:pPr>
      <w:ind w:left="1800"/>
    </w:pPr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gbu@kadas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Алёна</cp:lastModifiedBy>
  <cp:revision>3</cp:revision>
  <cp:lastPrinted>2025-09-18T08:23:00Z</cp:lastPrinted>
  <dcterms:created xsi:type="dcterms:W3CDTF">2025-09-19T06:24:00Z</dcterms:created>
  <dcterms:modified xsi:type="dcterms:W3CDTF">2025-09-19T06:31:00Z</dcterms:modified>
  <dc:language>ru-RU</dc:language>
</cp:coreProperties>
</file>