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C5846">
        <w:rPr>
          <w:rFonts w:ascii="Arial" w:hAnsi="Arial" w:cs="Arial"/>
          <w:b/>
          <w:sz w:val="32"/>
          <w:szCs w:val="32"/>
        </w:rPr>
        <w:t>Администрация</w:t>
      </w:r>
    </w:p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C584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C584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C5846">
        <w:rPr>
          <w:rFonts w:ascii="Arial" w:hAnsi="Arial" w:cs="Arial"/>
          <w:b/>
          <w:sz w:val="32"/>
          <w:szCs w:val="32"/>
        </w:rPr>
        <w:t>ПОСТАНОВЛЕНИЕ</w:t>
      </w:r>
    </w:p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17.11.2023</w:t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  <w:t>№ 1418</w:t>
      </w:r>
    </w:p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C5846" w:rsidRPr="001C5846" w:rsidRDefault="001C5846" w:rsidP="001C5846">
      <w:pPr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C5846">
        <w:rPr>
          <w:rFonts w:ascii="Arial" w:hAnsi="Arial" w:cs="Arial"/>
          <w:b/>
          <w:sz w:val="32"/>
          <w:szCs w:val="32"/>
        </w:rPr>
        <w:t>Об утверждении Порядка уведомления руководителем представителя нанимателя (работодателя) о намерении выполнять иную оплачиваемую работу</w:t>
      </w:r>
    </w:p>
    <w:p w:rsidR="001C5846" w:rsidRPr="001C5846" w:rsidRDefault="001C5846">
      <w:pPr>
        <w:ind w:firstLine="540"/>
        <w:jc w:val="both"/>
        <w:outlineLvl w:val="0"/>
        <w:rPr>
          <w:rFonts w:ascii="Arial" w:hAnsi="Arial" w:cs="Arial"/>
          <w:szCs w:val="24"/>
        </w:rPr>
      </w:pPr>
    </w:p>
    <w:p w:rsidR="001C5846" w:rsidRPr="001C5846" w:rsidRDefault="006352C9">
      <w:pPr>
        <w:ind w:firstLine="540"/>
        <w:jc w:val="both"/>
        <w:outlineLvl w:val="0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В соответствии с Трудовым кодексом Российской Федерации, Федеральным законом от 25 декабря 2008 года N 273-ФЗ "О противодействии коррупции" администрация Ардатовского муниципального округа Нижегородской области</w:t>
      </w:r>
    </w:p>
    <w:p w:rsidR="00CB7CC8" w:rsidRPr="001C5846" w:rsidRDefault="001C5846">
      <w:pPr>
        <w:ind w:firstLine="540"/>
        <w:jc w:val="both"/>
        <w:outlineLvl w:val="0"/>
        <w:rPr>
          <w:rFonts w:ascii="Arial" w:hAnsi="Arial" w:cs="Arial"/>
          <w:szCs w:val="24"/>
        </w:rPr>
      </w:pPr>
      <w:proofErr w:type="gramStart"/>
      <w:r w:rsidRPr="001C5846">
        <w:rPr>
          <w:rFonts w:ascii="Arial" w:hAnsi="Arial" w:cs="Arial"/>
          <w:b/>
          <w:szCs w:val="24"/>
        </w:rPr>
        <w:t>п</w:t>
      </w:r>
      <w:proofErr w:type="gramEnd"/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о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с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т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а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н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о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в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л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я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е</w:t>
      </w:r>
      <w:r w:rsidRPr="001C5846">
        <w:rPr>
          <w:rFonts w:ascii="Arial" w:hAnsi="Arial" w:cs="Arial"/>
          <w:b/>
          <w:szCs w:val="24"/>
        </w:rPr>
        <w:t xml:space="preserve"> </w:t>
      </w:r>
      <w:r w:rsidR="006352C9" w:rsidRPr="001C5846">
        <w:rPr>
          <w:rFonts w:ascii="Arial" w:hAnsi="Arial" w:cs="Arial"/>
          <w:b/>
          <w:szCs w:val="24"/>
        </w:rPr>
        <w:t>т:</w:t>
      </w:r>
    </w:p>
    <w:p w:rsidR="00CB7CC8" w:rsidRPr="001C5846" w:rsidRDefault="006352C9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Утвердить прилагаемый Порядок уведомления руководителем представителя нанимателя (работодателя) о намерении выполнять иную оплачиваемую работу.</w:t>
      </w:r>
    </w:p>
    <w:p w:rsidR="00CB7CC8" w:rsidRPr="001C5846" w:rsidRDefault="006352C9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CB7CC8" w:rsidRPr="001C5846" w:rsidRDefault="006352C9">
      <w:pPr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3. </w:t>
      </w:r>
      <w:proofErr w:type="gramStart"/>
      <w:r w:rsidRPr="001C5846">
        <w:rPr>
          <w:rFonts w:ascii="Arial" w:hAnsi="Arial" w:cs="Arial"/>
          <w:szCs w:val="24"/>
        </w:rPr>
        <w:t>Контроль за</w:t>
      </w:r>
      <w:proofErr w:type="gramEnd"/>
      <w:r w:rsidRPr="001C5846">
        <w:rPr>
          <w:rFonts w:ascii="Arial" w:hAnsi="Arial" w:cs="Arial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CB7CC8" w:rsidRPr="001C5846" w:rsidRDefault="00CB7CC8">
      <w:pPr>
        <w:jc w:val="both"/>
        <w:outlineLvl w:val="0"/>
        <w:rPr>
          <w:rFonts w:ascii="Arial" w:hAnsi="Arial" w:cs="Arial"/>
          <w:szCs w:val="24"/>
        </w:rPr>
      </w:pPr>
    </w:p>
    <w:p w:rsidR="00CB7CC8" w:rsidRPr="001C5846" w:rsidRDefault="00CB7CC8">
      <w:pPr>
        <w:jc w:val="both"/>
        <w:rPr>
          <w:rFonts w:ascii="Arial" w:hAnsi="Arial" w:cs="Arial"/>
          <w:szCs w:val="24"/>
        </w:rPr>
      </w:pPr>
    </w:p>
    <w:p w:rsidR="00CB7CC8" w:rsidRPr="001C5846" w:rsidRDefault="00CB7CC8">
      <w:pPr>
        <w:jc w:val="both"/>
        <w:rPr>
          <w:rFonts w:ascii="Arial" w:hAnsi="Arial" w:cs="Arial"/>
          <w:szCs w:val="24"/>
        </w:rPr>
      </w:pPr>
    </w:p>
    <w:p w:rsidR="00CB7CC8" w:rsidRPr="001C5846" w:rsidRDefault="006352C9">
      <w:pPr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Заместитель главы администрации</w:t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="00443E48">
        <w:rPr>
          <w:rFonts w:ascii="Arial" w:hAnsi="Arial" w:cs="Arial"/>
          <w:szCs w:val="24"/>
        </w:rPr>
        <w:tab/>
      </w:r>
      <w:bookmarkStart w:id="0" w:name="_GoBack"/>
      <w:bookmarkEnd w:id="0"/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</w:r>
      <w:r w:rsidRPr="001C5846">
        <w:rPr>
          <w:rFonts w:ascii="Arial" w:hAnsi="Arial" w:cs="Arial"/>
          <w:szCs w:val="24"/>
        </w:rPr>
        <w:tab/>
        <w:t>А.И. Гришанин</w:t>
      </w:r>
    </w:p>
    <w:p w:rsidR="001C5846" w:rsidRPr="001C5846" w:rsidRDefault="001C5846">
      <w:pPr>
        <w:pStyle w:val="ConsPlusTitle"/>
        <w:jc w:val="both"/>
        <w:rPr>
          <w:rFonts w:ascii="Arial" w:hAnsi="Arial" w:cs="Arial"/>
          <w:b w:val="0"/>
          <w:szCs w:val="24"/>
        </w:rPr>
      </w:pPr>
      <w:r w:rsidRPr="001C5846">
        <w:rPr>
          <w:rFonts w:ascii="Arial" w:hAnsi="Arial" w:cs="Arial"/>
          <w:b w:val="0"/>
          <w:szCs w:val="24"/>
        </w:rPr>
        <w:br w:type="page"/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lastRenderedPageBreak/>
        <w:t xml:space="preserve">Приложение 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к постановлению администрации 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Ардатовского муниципального округа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Нижегородской области 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от 17 ноября 2023 года №1418</w:t>
      </w:r>
    </w:p>
    <w:p w:rsidR="00CB7CC8" w:rsidRPr="001C5846" w:rsidRDefault="00CB7CC8">
      <w:pPr>
        <w:rPr>
          <w:rFonts w:ascii="Arial" w:hAnsi="Arial" w:cs="Arial"/>
          <w:szCs w:val="24"/>
        </w:rPr>
      </w:pPr>
    </w:p>
    <w:p w:rsidR="00CB7CC8" w:rsidRPr="001C5846" w:rsidRDefault="006352C9">
      <w:pPr>
        <w:pStyle w:val="ConsPlusTitle"/>
        <w:widowControl/>
        <w:jc w:val="center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Порядок</w:t>
      </w:r>
    </w:p>
    <w:p w:rsidR="00CB7CC8" w:rsidRPr="001C5846" w:rsidRDefault="006352C9">
      <w:pPr>
        <w:pStyle w:val="ConsPlusTitle"/>
        <w:widowControl/>
        <w:jc w:val="center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уведомления руководителем муниципального учреждения Ардатовского муниципального округа Нижегородской области представителя нанимателя (работодателя) о намерении выполнять иную оплачиваемую работу</w:t>
      </w:r>
    </w:p>
    <w:p w:rsidR="00CB7CC8" w:rsidRPr="001C5846" w:rsidRDefault="00CB7CC8">
      <w:pPr>
        <w:rPr>
          <w:rFonts w:ascii="Arial" w:hAnsi="Arial" w:cs="Arial"/>
          <w:szCs w:val="24"/>
        </w:rPr>
      </w:pP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1. Настоящий Порядок устанавливает процедуру уведомления руководителем муниципального учреждения Ардатовского муниципального округа Нижегородской области (далее – руководитель) представителя нанимателя (работодателя) о намерении руководителя выполнять иную оплачиваемую работу.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2. Руководитель обязан уведомить представителя нанимателя (работодателя) о намерении выполнять иную оплачиваемую работу. Представителем нанимателя руководителя является глава местного самоуправления Ардатовского муниципального округа Нижегородской области (далее – глава местного самоуправления округа).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3. Уведомление о намерении выполнять иную оплачиваемую работу (далее - уведомление) подается на имя главы местного самоуправления округа в структурное подразделение администрации округа, уполномоченное на исполнение функций кадровой работы (далее – структурное подразделение администрации округа).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4. Руководитель уведомляет главу местного самоуправления округа в письменной форме о намерении выполнять иную оплачиваемую работу до начала выполнения указанной работы.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5. Каждый случай изменений (дополнений) вида деятельности, места и условий работы, выполняемой руководителем, требует отдельного уведомления.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6. Уведомление руководителем о намерении выполнять иную оплачиваемую работу является информацией для служебного пользования.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7. </w:t>
      </w:r>
      <w:hyperlink r:id="rId6" w:history="1">
        <w:r w:rsidRPr="001C5846">
          <w:rPr>
            <w:rFonts w:ascii="Arial" w:hAnsi="Arial" w:cs="Arial"/>
            <w:szCs w:val="24"/>
          </w:rPr>
          <w:t>Уведомление</w:t>
        </w:r>
      </w:hyperlink>
      <w:r w:rsidRPr="001C5846">
        <w:rPr>
          <w:rFonts w:ascii="Arial" w:hAnsi="Arial" w:cs="Arial"/>
          <w:szCs w:val="24"/>
        </w:rPr>
        <w:t xml:space="preserve"> оформляется в письменном виде в двух экземплярах по форме согласно приложению 1 к настоящему порядку.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8. Регистрация уведомления осуществляется уполномоченным сотрудником структурного подразделения округа в день его поступления в журнале регистрации уведомлений руководителями муниципальных учреждений округа представителя нанимателя (работодателя) о намерении выполнять иную оплачиваемую работу, составленном по форме согласно приложению 2 к настоящему порядку.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9. Копия уведомления с отметкой, содержащей дату и номер регистрации, фамилию и инициалы специалиста, зарегистрировавшего уведомление, выдается руководителю на руки под роспись или направляется заказной почтовой корреспонденцией в течение трех рабочих дней со дня регистрации уведомления.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10. Специали</w:t>
      </w:r>
      <w:proofErr w:type="gramStart"/>
      <w:r w:rsidRPr="001C5846">
        <w:rPr>
          <w:rFonts w:ascii="Arial" w:hAnsi="Arial" w:cs="Arial"/>
          <w:szCs w:val="24"/>
        </w:rPr>
        <w:t>ст стр</w:t>
      </w:r>
      <w:proofErr w:type="gramEnd"/>
      <w:r w:rsidRPr="001C5846">
        <w:rPr>
          <w:rFonts w:ascii="Arial" w:hAnsi="Arial" w:cs="Arial"/>
          <w:szCs w:val="24"/>
        </w:rPr>
        <w:t>уктурного подразделения администрации округа в течение трех рабочих дней со дня регистрации уведомления направляет его главе местного самоуправления округа для рассмотрения.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11. Глава местного самоуправления округа рассматривает уведомление в течение 10 рабочих дней со дня его регистрации. В случае комиссионного рассмотрения уведомления глава местного самоуправления округа вправе продлить срок рассмотрения, но не более чем на 30 календарных дней, о чем руководитель должен быть проинформирован структурным подразделением администрации округа.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12. По результатам рассмотрения глава местного самоуправления округа принимает одно из следующих решений: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а) в случае отсутствия возможности конфликта интересов при выполнении руководителем иной оплачиваемой работы ставит на уведомлении соответствующую резолюцию и возвращает его в структурное подразделение администрации округа для приобщения к личному делу руководителя;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б) в случае усмотрения главой местного самоуправления </w:t>
      </w:r>
      <w:proofErr w:type="gramStart"/>
      <w:r w:rsidRPr="001C5846">
        <w:rPr>
          <w:rFonts w:ascii="Arial" w:hAnsi="Arial" w:cs="Arial"/>
          <w:szCs w:val="24"/>
        </w:rPr>
        <w:t>округа возможности возникновения конфликта интересов</w:t>
      </w:r>
      <w:proofErr w:type="gramEnd"/>
      <w:r w:rsidRPr="001C5846">
        <w:rPr>
          <w:rFonts w:ascii="Arial" w:hAnsi="Arial" w:cs="Arial"/>
          <w:szCs w:val="24"/>
        </w:rPr>
        <w:t xml:space="preserve"> при выполнении руководителем иной оплачиваемой работы уведомление подлежит направлению для комиссионного рассмотрения в комиссию по соблюдению требований к служебному поведению и урегулированию конфликта интересов, созданную правовым актом администрации округа (далее – комиссия).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13. По итогам рассмотрения уведомления комиссия принимает одно из двух решений: 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а) установить, что руководитель соблюдал требования к служебному поведению и (или) требования об урегулировании конфликта интересов;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б) установить, что руководитель не соблюдал требования к служебному поведению и (или) требования об урегулировании конфликта интересов. В этом случае комиссия рекомендует главе местного самоуправления округа указать руководителю на недопустимость нарушения требований к служебному поведению и (или) об урегулировании конфликта интересов либо применить к руководителю конкретную меру ответственности.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14. Результаты комиссионного рассмотрения уведомления оформляются протоколом комиссии, направляются главе местного самоуправления округа для принятия решения, доводятся до сведения руководителя и приобщаются структурным подразделением администрации округа к личному делу руководителя.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15. Глава местного самоуправления округа принимает одно из следующих решений: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- разрешить руководителю выполнять иную оплачиваемую работу;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- </w:t>
      </w:r>
      <w:proofErr w:type="gramStart"/>
      <w:r w:rsidRPr="001C5846">
        <w:rPr>
          <w:rFonts w:ascii="Arial" w:hAnsi="Arial" w:cs="Arial"/>
          <w:szCs w:val="24"/>
        </w:rPr>
        <w:t>отказать руководителю выполнять</w:t>
      </w:r>
      <w:proofErr w:type="gramEnd"/>
      <w:r w:rsidRPr="001C5846">
        <w:rPr>
          <w:rFonts w:ascii="Arial" w:hAnsi="Arial" w:cs="Arial"/>
          <w:szCs w:val="24"/>
        </w:rPr>
        <w:t xml:space="preserve"> иную оплачиваемую работу.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16. Результат рассмотрения уведомления главой местного самоуправления округа доводится до сведения руководителя и приобщается структурным подразделением администрации округа в личное дело руководителя.</w:t>
      </w:r>
    </w:p>
    <w:p w:rsidR="00CB7CC8" w:rsidRPr="001C5846" w:rsidRDefault="006352C9">
      <w:pPr>
        <w:ind w:firstLine="540"/>
        <w:jc w:val="both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17. Решение главы местного самоуправления округа может быть обжаловано руководителем в порядке, установленном законодательством Российской Федерации.</w:t>
      </w:r>
    </w:p>
    <w:p w:rsidR="001C5846" w:rsidRPr="001C5846" w:rsidRDefault="001C5846">
      <w:pPr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br w:type="page"/>
      </w:r>
    </w:p>
    <w:p w:rsidR="00CB7CC8" w:rsidRPr="001C5846" w:rsidRDefault="006352C9">
      <w:pPr>
        <w:spacing w:line="360" w:lineRule="auto"/>
        <w:jc w:val="right"/>
        <w:rPr>
          <w:rFonts w:ascii="Arial" w:hAnsi="Arial" w:cs="Arial"/>
          <w:color w:val="FF0000"/>
          <w:szCs w:val="24"/>
        </w:rPr>
      </w:pPr>
      <w:r w:rsidRPr="001C5846">
        <w:rPr>
          <w:rFonts w:ascii="Arial" w:hAnsi="Arial" w:cs="Arial"/>
          <w:szCs w:val="24"/>
        </w:rPr>
        <w:t>Приложение 1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к порядку уведомления руководителем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 представителя нанимателя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(работодателя) о намерении выполнять 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иную оплачиваемую работу</w:t>
      </w:r>
    </w:p>
    <w:p w:rsidR="00CB7CC8" w:rsidRPr="001C5846" w:rsidRDefault="00CB7CC8">
      <w:pPr>
        <w:jc w:val="right"/>
        <w:rPr>
          <w:rFonts w:ascii="Arial" w:hAnsi="Arial" w:cs="Arial"/>
          <w:szCs w:val="24"/>
        </w:rPr>
      </w:pP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Главе местного самоуправления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Нижегородской области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____________________________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от________________________________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Ф.И.О. руководителя муниципального учреждения,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________________________________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 xml:space="preserve">                                                      должность,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________________________________</w:t>
      </w:r>
    </w:p>
    <w:p w:rsidR="00CB7CC8" w:rsidRPr="001C5846" w:rsidRDefault="006352C9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 xml:space="preserve">  структурное подразделение</w:t>
      </w:r>
    </w:p>
    <w:p w:rsidR="00CB7CC8" w:rsidRPr="001C5846" w:rsidRDefault="00CB7CC8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p w:rsidR="00CB7CC8" w:rsidRPr="001C5846" w:rsidRDefault="006352C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Уведомление</w:t>
      </w:r>
    </w:p>
    <w:p w:rsidR="00CB7CC8" w:rsidRPr="001C5846" w:rsidRDefault="006352C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о намерении выполнять иную оплачиваемую работу</w:t>
      </w:r>
    </w:p>
    <w:p w:rsidR="00CB7CC8" w:rsidRPr="001C5846" w:rsidRDefault="00CB7CC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B7CC8" w:rsidRPr="001C5846" w:rsidRDefault="006352C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C5846">
        <w:rPr>
          <w:rFonts w:ascii="Arial" w:hAnsi="Arial" w:cs="Arial"/>
          <w:sz w:val="24"/>
          <w:szCs w:val="24"/>
        </w:rPr>
        <w:t xml:space="preserve">Настоящим  сообщаю, что я, </w:t>
      </w:r>
      <w:r w:rsidRPr="001C5846">
        <w:rPr>
          <w:rFonts w:ascii="Arial" w:hAnsi="Arial" w:cs="Arial"/>
          <w:sz w:val="24"/>
          <w:szCs w:val="24"/>
          <w:u w:val="single"/>
        </w:rPr>
        <w:t xml:space="preserve">      </w:t>
      </w:r>
      <w:r w:rsidRPr="001C5846">
        <w:rPr>
          <w:rFonts w:ascii="Arial" w:hAnsi="Arial" w:cs="Arial"/>
          <w:i/>
          <w:sz w:val="24"/>
          <w:szCs w:val="24"/>
          <w:u w:val="single"/>
        </w:rPr>
        <w:t>Ф.И.О.</w:t>
      </w:r>
      <w:r w:rsidRPr="001C5846">
        <w:rPr>
          <w:rFonts w:ascii="Arial" w:hAnsi="Arial" w:cs="Arial"/>
          <w:sz w:val="24"/>
          <w:szCs w:val="24"/>
          <w:u w:val="single"/>
        </w:rPr>
        <w:t xml:space="preserve">           </w:t>
      </w:r>
      <w:r w:rsidRPr="001C5846">
        <w:rPr>
          <w:rFonts w:ascii="Arial" w:hAnsi="Arial" w:cs="Arial"/>
          <w:sz w:val="24"/>
          <w:szCs w:val="24"/>
        </w:rPr>
        <w:t xml:space="preserve">, замещающий должность________________ </w:t>
      </w:r>
      <w:r w:rsidRPr="001C5846">
        <w:rPr>
          <w:rFonts w:ascii="Arial" w:hAnsi="Arial" w:cs="Arial"/>
          <w:i/>
          <w:sz w:val="24"/>
          <w:szCs w:val="24"/>
          <w:u w:val="single"/>
        </w:rPr>
        <w:t>(наименование должности)</w:t>
      </w:r>
      <w:r w:rsidRPr="001C5846">
        <w:rPr>
          <w:rFonts w:ascii="Arial" w:hAnsi="Arial" w:cs="Arial"/>
          <w:sz w:val="24"/>
          <w:szCs w:val="24"/>
        </w:rPr>
        <w:t xml:space="preserve">, планирую выполнять иную оплачиваемую работу:     </w:t>
      </w:r>
      <w:r w:rsidRPr="001C5846">
        <w:rPr>
          <w:rFonts w:ascii="Arial" w:hAnsi="Arial" w:cs="Arial"/>
          <w:i/>
          <w:sz w:val="24"/>
          <w:szCs w:val="24"/>
          <w:u w:val="single"/>
        </w:rPr>
        <w:t>(наименование должности, места работы, сроков начала  и  окончания  работы.</w:t>
      </w:r>
      <w:proofErr w:type="gramEnd"/>
    </w:p>
    <w:p w:rsidR="00CB7CC8" w:rsidRPr="001C5846" w:rsidRDefault="006352C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>Выполнение указанной работы будет осуществляться в свободное от работы время и не повлечет за собой конфликт интересов.</w:t>
      </w:r>
    </w:p>
    <w:p w:rsidR="00CB7CC8" w:rsidRPr="001C5846" w:rsidRDefault="006352C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 xml:space="preserve">При  выполнении иной оплачиваемой работы обязуясь соблюдать требования, предусмотренные действующим законодательством.  </w:t>
      </w:r>
    </w:p>
    <w:p w:rsidR="00CB7CC8" w:rsidRPr="001C5846" w:rsidRDefault="00CB7CC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B7CC8" w:rsidRPr="001C5846" w:rsidRDefault="00CB7CC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B7CC8" w:rsidRPr="001C5846" w:rsidRDefault="006352C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1C5846">
        <w:rPr>
          <w:rFonts w:ascii="Arial" w:hAnsi="Arial" w:cs="Arial"/>
          <w:i/>
          <w:sz w:val="24"/>
          <w:szCs w:val="24"/>
        </w:rPr>
        <w:t xml:space="preserve">Дата подписания                      Подпись                                       Инициалы и фамилия </w:t>
      </w:r>
    </w:p>
    <w:p w:rsidR="00CB7CC8" w:rsidRPr="001C5846" w:rsidRDefault="00CB7CC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B7CC8" w:rsidRPr="001C5846" w:rsidRDefault="00CB7CC8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</w:p>
    <w:p w:rsidR="00CB7CC8" w:rsidRPr="001C5846" w:rsidRDefault="006352C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1C5846">
        <w:rPr>
          <w:rFonts w:ascii="Arial" w:hAnsi="Arial" w:cs="Arial"/>
          <w:i/>
          <w:sz w:val="24"/>
          <w:szCs w:val="24"/>
        </w:rPr>
        <w:t xml:space="preserve">    Дата и                                  Подпись                             Инициалы и фамилия специалиста</w:t>
      </w:r>
    </w:p>
    <w:p w:rsidR="00CB7CC8" w:rsidRPr="001C5846" w:rsidRDefault="006352C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1C5846">
        <w:rPr>
          <w:rFonts w:ascii="Arial" w:hAnsi="Arial" w:cs="Arial"/>
          <w:i/>
          <w:sz w:val="24"/>
          <w:szCs w:val="24"/>
        </w:rPr>
        <w:t>регистрационный</w:t>
      </w:r>
      <w:proofErr w:type="gramEnd"/>
      <w:r w:rsidRPr="001C5846">
        <w:rPr>
          <w:rFonts w:ascii="Arial" w:hAnsi="Arial" w:cs="Arial"/>
          <w:i/>
          <w:sz w:val="24"/>
          <w:szCs w:val="24"/>
        </w:rPr>
        <w:t xml:space="preserve">                                                      структурного подразделения администрации </w:t>
      </w:r>
    </w:p>
    <w:p w:rsidR="00CB7CC8" w:rsidRPr="001C5846" w:rsidRDefault="001C5846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номер </w:t>
      </w:r>
      <w:r w:rsidR="006352C9" w:rsidRPr="001C5846">
        <w:rPr>
          <w:rFonts w:ascii="Arial" w:hAnsi="Arial" w:cs="Arial"/>
          <w:i/>
          <w:sz w:val="24"/>
          <w:szCs w:val="24"/>
        </w:rPr>
        <w:t xml:space="preserve">  Ардатовского муниципального округа  Нижегородской области</w:t>
      </w:r>
    </w:p>
    <w:p w:rsidR="00CB7CC8" w:rsidRPr="001C5846" w:rsidRDefault="00CB7CC8">
      <w:pPr>
        <w:jc w:val="both"/>
        <w:rPr>
          <w:rFonts w:ascii="Arial" w:hAnsi="Arial" w:cs="Arial"/>
          <w:szCs w:val="24"/>
        </w:rPr>
      </w:pPr>
    </w:p>
    <w:p w:rsidR="00CB7CC8" w:rsidRPr="001C5846" w:rsidRDefault="00CB7CC8">
      <w:pPr>
        <w:jc w:val="right"/>
        <w:rPr>
          <w:rFonts w:ascii="Arial" w:hAnsi="Arial" w:cs="Arial"/>
          <w:szCs w:val="24"/>
        </w:rPr>
      </w:pPr>
    </w:p>
    <w:p w:rsidR="00CB7CC8" w:rsidRPr="001C5846" w:rsidRDefault="006352C9">
      <w:pPr>
        <w:pStyle w:val="ConsPlusNonformat"/>
        <w:rPr>
          <w:rFonts w:ascii="Arial" w:hAnsi="Arial" w:cs="Arial"/>
          <w:sz w:val="24"/>
          <w:szCs w:val="24"/>
        </w:rPr>
      </w:pPr>
      <w:r w:rsidRPr="001C5846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CB7CC8" w:rsidRPr="001C5846" w:rsidRDefault="00CB7CC8">
      <w:pPr>
        <w:rPr>
          <w:rFonts w:ascii="Arial" w:hAnsi="Arial" w:cs="Arial"/>
          <w:szCs w:val="24"/>
        </w:rPr>
        <w:sectPr w:rsidR="00CB7CC8" w:rsidRPr="001C5846">
          <w:pgSz w:w="11906" w:h="16838"/>
          <w:pgMar w:top="851" w:right="851" w:bottom="851" w:left="1418" w:header="709" w:footer="709" w:gutter="0"/>
          <w:cols w:space="720"/>
        </w:sectPr>
      </w:pPr>
    </w:p>
    <w:p w:rsidR="00CB7CC8" w:rsidRPr="001C5846" w:rsidRDefault="006352C9">
      <w:pPr>
        <w:spacing w:line="360" w:lineRule="auto"/>
        <w:jc w:val="right"/>
        <w:outlineLvl w:val="1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Приложение 2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к порядку уведомления представителя нанимателя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 xml:space="preserve">(работодателя) о намерении выполнять </w:t>
      </w:r>
    </w:p>
    <w:p w:rsidR="00CB7CC8" w:rsidRPr="001C5846" w:rsidRDefault="006352C9">
      <w:pPr>
        <w:jc w:val="right"/>
        <w:rPr>
          <w:rFonts w:ascii="Arial" w:hAnsi="Arial" w:cs="Arial"/>
          <w:szCs w:val="24"/>
        </w:rPr>
      </w:pPr>
      <w:r w:rsidRPr="001C5846">
        <w:rPr>
          <w:rFonts w:ascii="Arial" w:hAnsi="Arial" w:cs="Arial"/>
          <w:szCs w:val="24"/>
        </w:rPr>
        <w:t>иную оплачиваемую работу</w:t>
      </w:r>
    </w:p>
    <w:p w:rsidR="00CB7CC8" w:rsidRPr="001C5846" w:rsidRDefault="00CB7CC8">
      <w:pPr>
        <w:jc w:val="right"/>
        <w:rPr>
          <w:rFonts w:ascii="Arial" w:hAnsi="Arial" w:cs="Arial"/>
          <w:szCs w:val="24"/>
        </w:rPr>
      </w:pPr>
    </w:p>
    <w:p w:rsidR="00CB7CC8" w:rsidRPr="001C5846" w:rsidRDefault="006352C9">
      <w:pPr>
        <w:jc w:val="center"/>
        <w:rPr>
          <w:rFonts w:ascii="Arial" w:hAnsi="Arial" w:cs="Arial"/>
          <w:b/>
          <w:szCs w:val="24"/>
        </w:rPr>
      </w:pPr>
      <w:r w:rsidRPr="001C5846">
        <w:rPr>
          <w:rFonts w:ascii="Arial" w:hAnsi="Arial" w:cs="Arial"/>
          <w:b/>
          <w:szCs w:val="24"/>
        </w:rPr>
        <w:t>Форма журнала учета уведомлений руководителями муниципальных учреждений</w:t>
      </w:r>
    </w:p>
    <w:p w:rsidR="00CB7CC8" w:rsidRPr="001C5846" w:rsidRDefault="006352C9">
      <w:pPr>
        <w:jc w:val="center"/>
        <w:rPr>
          <w:rFonts w:ascii="Arial" w:hAnsi="Arial" w:cs="Arial"/>
          <w:b/>
          <w:szCs w:val="24"/>
        </w:rPr>
      </w:pPr>
      <w:r w:rsidRPr="001C5846">
        <w:rPr>
          <w:rFonts w:ascii="Arial" w:hAnsi="Arial" w:cs="Arial"/>
          <w:b/>
          <w:szCs w:val="24"/>
        </w:rPr>
        <w:t>округа представителя нанимателя (работодателя) о намерении выполнять иную оплачиваемую работу</w:t>
      </w:r>
    </w:p>
    <w:p w:rsidR="00CB7CC8" w:rsidRPr="001C5846" w:rsidRDefault="00CB7CC8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40"/>
        <w:gridCol w:w="1920"/>
        <w:gridCol w:w="2040"/>
        <w:gridCol w:w="1296"/>
        <w:gridCol w:w="1297"/>
        <w:gridCol w:w="2327"/>
        <w:gridCol w:w="2160"/>
        <w:gridCol w:w="1275"/>
      </w:tblGrid>
      <w:tr w:rsidR="00CB7CC8" w:rsidRPr="001C5846">
        <w:trPr>
          <w:trHeight w:val="590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 xml:space="preserve">N </w:t>
            </w:r>
            <w:proofErr w:type="gramStart"/>
            <w:r w:rsidRPr="001C5846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1C5846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Дата и  время  поступления уведомления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C5846">
              <w:rPr>
                <w:rFonts w:cs="Arial"/>
                <w:sz w:val="24"/>
                <w:szCs w:val="24"/>
              </w:rPr>
              <w:t>Ф.И.О.руководителя</w:t>
            </w:r>
            <w:proofErr w:type="gramStart"/>
            <w:r w:rsidRPr="001C5846">
              <w:rPr>
                <w:rFonts w:cs="Arial"/>
                <w:sz w:val="24"/>
                <w:szCs w:val="24"/>
              </w:rPr>
              <w:t>,п</w:t>
            </w:r>
            <w:proofErr w:type="gramEnd"/>
            <w:r w:rsidRPr="001C5846">
              <w:rPr>
                <w:rFonts w:cs="Arial"/>
                <w:sz w:val="24"/>
                <w:szCs w:val="24"/>
              </w:rPr>
              <w:t>одавшего</w:t>
            </w:r>
            <w:proofErr w:type="spellEnd"/>
            <w:r w:rsidRPr="001C5846">
              <w:rPr>
                <w:rFonts w:cs="Arial"/>
                <w:sz w:val="24"/>
                <w:szCs w:val="24"/>
              </w:rPr>
              <w:t xml:space="preserve">   уведомление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 xml:space="preserve">Должность руководителя,  </w:t>
            </w:r>
            <w:r w:rsidRPr="001C5846">
              <w:rPr>
                <w:rFonts w:cs="Arial"/>
                <w:sz w:val="24"/>
                <w:szCs w:val="24"/>
              </w:rPr>
              <w:br/>
              <w:t>подавшего уведомление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Сведения об организации, в которой руководитель намерен выполнять иную оплачиваемую работу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 xml:space="preserve">Ф.И.О. специалиста структурного подразделения,      </w:t>
            </w:r>
            <w:r w:rsidRPr="001C5846">
              <w:rPr>
                <w:rFonts w:cs="Arial"/>
                <w:sz w:val="24"/>
                <w:szCs w:val="24"/>
              </w:rPr>
              <w:br/>
              <w:t>зарегистрировавшего уведомление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Примечание</w:t>
            </w:r>
          </w:p>
        </w:tc>
      </w:tr>
      <w:tr w:rsidR="00CB7CC8" w:rsidRPr="001C5846">
        <w:trPr>
          <w:trHeight w:val="590"/>
        </w:trPr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Сроки начала и окончания работы</w:t>
            </w: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rPr>
                <w:rFonts w:ascii="Arial" w:hAnsi="Arial" w:cs="Arial"/>
                <w:szCs w:val="24"/>
              </w:rPr>
            </w:pPr>
          </w:p>
        </w:tc>
      </w:tr>
      <w:tr w:rsidR="00CB7CC8" w:rsidRPr="001C5846">
        <w:trPr>
          <w:trHeight w:val="236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6352C9">
            <w:pPr>
              <w:pStyle w:val="ConsPlusCell"/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1C5846">
              <w:rPr>
                <w:rFonts w:cs="Arial"/>
                <w:sz w:val="24"/>
                <w:szCs w:val="24"/>
              </w:rPr>
              <w:t>9</w:t>
            </w:r>
          </w:p>
        </w:tc>
      </w:tr>
      <w:tr w:rsidR="00CB7CC8" w:rsidRPr="001C5846">
        <w:trPr>
          <w:trHeight w:val="236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B7CC8" w:rsidRPr="001C5846" w:rsidRDefault="00CB7CC8">
            <w:pPr>
              <w:pStyle w:val="ConsPlusCell"/>
              <w:widowControl/>
              <w:rPr>
                <w:rFonts w:cs="Arial"/>
                <w:sz w:val="24"/>
                <w:szCs w:val="24"/>
              </w:rPr>
            </w:pPr>
          </w:p>
        </w:tc>
      </w:tr>
    </w:tbl>
    <w:p w:rsidR="00CB7CC8" w:rsidRPr="001C5846" w:rsidRDefault="00CB7CC8">
      <w:pPr>
        <w:rPr>
          <w:rFonts w:ascii="Arial" w:hAnsi="Arial" w:cs="Arial"/>
          <w:szCs w:val="24"/>
        </w:rPr>
      </w:pPr>
    </w:p>
    <w:sectPr w:rsidR="00CB7CC8" w:rsidRPr="001C5846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4F7E"/>
    <w:multiLevelType w:val="multilevel"/>
    <w:tmpl w:val="9C40F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CB7CC8"/>
    <w:rsid w:val="001C5846"/>
    <w:rsid w:val="00443E48"/>
    <w:rsid w:val="006352C9"/>
    <w:rsid w:val="00C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Style12">
    <w:name w:val="Style12"/>
    <w:basedOn w:val="a"/>
    <w:link w:val="Style120"/>
    <w:pPr>
      <w:widowControl w:val="0"/>
      <w:spacing w:line="257" w:lineRule="exact"/>
      <w:ind w:firstLine="620"/>
      <w:jc w:val="both"/>
    </w:pPr>
  </w:style>
  <w:style w:type="character" w:customStyle="1" w:styleId="Style120">
    <w:name w:val="Style12"/>
    <w:basedOn w:val="1"/>
    <w:link w:val="Style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6">
    <w:name w:val="Знак Знак Знак Знак Знак 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 Знак Знак Знак Знак Знак"/>
    <w:basedOn w:val="1"/>
    <w:link w:val="a6"/>
    <w:rPr>
      <w:rFonts w:ascii="Tahoma" w:hAnsi="Tahoma"/>
      <w:sz w:val="20"/>
    </w:rPr>
  </w:style>
  <w:style w:type="paragraph" w:customStyle="1" w:styleId="a8">
    <w:name w:val="Знак 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 Знак"/>
    <w:basedOn w:val="1"/>
    <w:link w:val="a8"/>
    <w:rPr>
      <w:rFonts w:ascii="Tahoma" w:hAnsi="Tahoma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Style12">
    <w:name w:val="Style12"/>
    <w:basedOn w:val="a"/>
    <w:link w:val="Style120"/>
    <w:pPr>
      <w:widowControl w:val="0"/>
      <w:spacing w:line="257" w:lineRule="exact"/>
      <w:ind w:firstLine="620"/>
      <w:jc w:val="both"/>
    </w:pPr>
  </w:style>
  <w:style w:type="character" w:customStyle="1" w:styleId="Style120">
    <w:name w:val="Style12"/>
    <w:basedOn w:val="1"/>
    <w:link w:val="Style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6">
    <w:name w:val="Знак Знак Знак Знак Знак 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 Знак Знак Знак Знак Знак"/>
    <w:basedOn w:val="1"/>
    <w:link w:val="a6"/>
    <w:rPr>
      <w:rFonts w:ascii="Tahoma" w:hAnsi="Tahoma"/>
      <w:sz w:val="20"/>
    </w:rPr>
  </w:style>
  <w:style w:type="paragraph" w:customStyle="1" w:styleId="a8">
    <w:name w:val="Знак 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 Знак"/>
    <w:basedOn w:val="1"/>
    <w:link w:val="a8"/>
    <w:rPr>
      <w:rFonts w:ascii="Tahoma" w:hAnsi="Tahoma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87;n=46263;fld=134;dst=1000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1285</Words>
  <Characters>7326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2023-11-23T19:17:00Z</dcterms:created>
  <dcterms:modified xsi:type="dcterms:W3CDTF">2023-11-27T08:24:00Z</dcterms:modified>
</cp:coreProperties>
</file>